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AC15" w14:textId="32D931F0" w:rsidR="00D40E5C" w:rsidRPr="00D40E5C" w:rsidRDefault="00D40E5C" w:rsidP="00627563">
      <w:pPr>
        <w:tabs>
          <w:tab w:val="right" w:pos="10800"/>
        </w:tabs>
        <w:spacing w:after="0"/>
        <w:rPr>
          <w:rFonts w:ascii="Arial" w:hAnsi="Arial" w:cs="Arial"/>
          <w:b/>
          <w:bCs/>
          <w:sz w:val="20"/>
          <w:szCs w:val="20"/>
        </w:rPr>
      </w:pPr>
      <w:r w:rsidRPr="00D40E5C">
        <w:rPr>
          <w:rFonts w:ascii="Arial" w:hAnsi="Arial" w:cs="Arial"/>
          <w:b/>
          <w:bCs/>
          <w:sz w:val="20"/>
          <w:szCs w:val="20"/>
        </w:rPr>
        <w:t xml:space="preserve">Unit </w:t>
      </w:r>
      <w:r w:rsidR="009318AC">
        <w:rPr>
          <w:rFonts w:ascii="Arial" w:hAnsi="Arial" w:cs="Arial"/>
          <w:b/>
          <w:bCs/>
          <w:sz w:val="20"/>
          <w:szCs w:val="20"/>
        </w:rPr>
        <w:t>4</w:t>
      </w:r>
      <w:r w:rsidRPr="00D40E5C">
        <w:rPr>
          <w:rFonts w:ascii="Arial" w:hAnsi="Arial" w:cs="Arial"/>
          <w:b/>
          <w:bCs/>
          <w:sz w:val="20"/>
          <w:szCs w:val="20"/>
        </w:rPr>
        <w:t xml:space="preserve"> – </w:t>
      </w:r>
      <w:r w:rsidR="009318AC">
        <w:rPr>
          <w:rFonts w:ascii="Arial" w:hAnsi="Arial" w:cs="Arial"/>
          <w:b/>
          <w:bCs/>
          <w:sz w:val="20"/>
          <w:szCs w:val="20"/>
        </w:rPr>
        <w:t>Transoceanic Interconnections</w:t>
      </w:r>
      <w:r w:rsidRPr="00D40E5C">
        <w:rPr>
          <w:rFonts w:ascii="Arial" w:hAnsi="Arial" w:cs="Arial"/>
          <w:b/>
          <w:bCs/>
          <w:sz w:val="20"/>
          <w:szCs w:val="20"/>
        </w:rPr>
        <w:tab/>
        <w:t xml:space="preserve">Topic </w:t>
      </w:r>
      <w:r w:rsidR="009318AC">
        <w:rPr>
          <w:rFonts w:ascii="Arial" w:hAnsi="Arial" w:cs="Arial"/>
          <w:b/>
          <w:bCs/>
          <w:sz w:val="20"/>
          <w:szCs w:val="20"/>
        </w:rPr>
        <w:t>4.</w:t>
      </w:r>
      <w:r w:rsidR="00565347">
        <w:rPr>
          <w:rFonts w:ascii="Arial" w:hAnsi="Arial" w:cs="Arial"/>
          <w:b/>
          <w:bCs/>
          <w:sz w:val="20"/>
          <w:szCs w:val="20"/>
        </w:rPr>
        <w:t>5</w:t>
      </w:r>
      <w:r w:rsidRPr="00D40E5C">
        <w:rPr>
          <w:rFonts w:ascii="Arial" w:hAnsi="Arial" w:cs="Arial"/>
          <w:b/>
          <w:bCs/>
          <w:sz w:val="20"/>
          <w:szCs w:val="20"/>
        </w:rPr>
        <w:t xml:space="preserve"> – </w:t>
      </w:r>
      <w:r w:rsidR="00221EDF">
        <w:rPr>
          <w:rFonts w:ascii="Arial" w:hAnsi="Arial" w:cs="Arial"/>
          <w:b/>
          <w:bCs/>
          <w:sz w:val="20"/>
          <w:szCs w:val="20"/>
        </w:rPr>
        <w:t xml:space="preserve">Maritime Empires </w:t>
      </w:r>
      <w:r w:rsidR="00565347">
        <w:rPr>
          <w:rFonts w:ascii="Arial" w:hAnsi="Arial" w:cs="Arial"/>
          <w:b/>
          <w:bCs/>
          <w:sz w:val="20"/>
          <w:szCs w:val="20"/>
        </w:rPr>
        <w:t>Maintained and Developed</w:t>
      </w:r>
    </w:p>
    <w:tbl>
      <w:tblPr>
        <w:tblStyle w:val="TableGrid"/>
        <w:tblW w:w="10885" w:type="dxa"/>
        <w:tblLook w:val="04A0" w:firstRow="1" w:lastRow="0" w:firstColumn="1" w:lastColumn="0" w:noHBand="0" w:noVBand="1"/>
      </w:tblPr>
      <w:tblGrid>
        <w:gridCol w:w="1440"/>
        <w:gridCol w:w="1440"/>
        <w:gridCol w:w="8005"/>
      </w:tblGrid>
      <w:tr w:rsidR="00E72DD1" w14:paraId="509983F3" w14:textId="77777777" w:rsidTr="00627563">
        <w:tc>
          <w:tcPr>
            <w:tcW w:w="10885" w:type="dxa"/>
            <w:gridSpan w:val="3"/>
            <w:tcBorders>
              <w:top w:val="single" w:sz="4" w:space="0" w:color="auto"/>
              <w:left w:val="single" w:sz="4" w:space="0" w:color="auto"/>
              <w:bottom w:val="single" w:sz="4" w:space="0" w:color="auto"/>
              <w:right w:val="single" w:sz="4" w:space="0" w:color="auto"/>
            </w:tcBorders>
            <w:hideMark/>
          </w:tcPr>
          <w:p w14:paraId="053D9AF5" w14:textId="77777777" w:rsidR="00E72DD1" w:rsidRDefault="00E72DD1">
            <w:pPr>
              <w:pStyle w:val="Default"/>
              <w:rPr>
                <w:rFonts w:ascii="Arial" w:hAnsi="Arial" w:cs="Arial"/>
                <w:sz w:val="20"/>
                <w:szCs w:val="20"/>
              </w:rPr>
            </w:pPr>
            <w:r>
              <w:rPr>
                <w:rFonts w:ascii="Arial" w:hAnsi="Arial" w:cs="Arial"/>
                <w:b/>
                <w:bCs/>
                <w:sz w:val="20"/>
                <w:szCs w:val="20"/>
              </w:rPr>
              <w:t>Governance</w:t>
            </w:r>
          </w:p>
          <w:p w14:paraId="276E615A" w14:textId="77777777" w:rsidR="00E72DD1" w:rsidRDefault="00E72DD1">
            <w:pPr>
              <w:rPr>
                <w:rFonts w:ascii="Arial" w:hAnsi="Arial" w:cs="Arial"/>
                <w:sz w:val="20"/>
                <w:szCs w:val="20"/>
              </w:rPr>
            </w:pPr>
            <w:r>
              <w:rPr>
                <w:rFonts w:ascii="Arial" w:hAnsi="Arial" w:cs="Arial"/>
                <w:sz w:val="20"/>
                <w:szCs w:val="20"/>
              </w:rPr>
              <w:t xml:space="preserve">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 </w:t>
            </w:r>
          </w:p>
        </w:tc>
      </w:tr>
      <w:tr w:rsidR="00E72DD1" w14:paraId="6302E3CB" w14:textId="77777777" w:rsidTr="00627563">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67DB58" w14:textId="77777777" w:rsidR="00E72DD1" w:rsidRDefault="00E72DD1">
            <w:pPr>
              <w:jc w:val="center"/>
              <w:rPr>
                <w:rFonts w:ascii="Arial" w:hAnsi="Arial" w:cs="Arial"/>
                <w:b/>
                <w:bCs/>
                <w:sz w:val="16"/>
                <w:szCs w:val="16"/>
              </w:rPr>
            </w:pPr>
            <w:r>
              <w:rPr>
                <w:rFonts w:ascii="Arial" w:hAnsi="Arial" w:cs="Arial"/>
                <w:b/>
                <w:bCs/>
                <w:sz w:val="16"/>
                <w:szCs w:val="16"/>
              </w:rPr>
              <w:t>Learning Objective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67F2F" w14:textId="77777777" w:rsidR="00E72DD1" w:rsidRDefault="00E72DD1">
            <w:pPr>
              <w:jc w:val="center"/>
              <w:rPr>
                <w:rFonts w:ascii="Arial" w:hAnsi="Arial" w:cs="Arial"/>
                <w:b/>
                <w:bCs/>
                <w:sz w:val="16"/>
                <w:szCs w:val="16"/>
              </w:rPr>
            </w:pPr>
            <w:r>
              <w:rPr>
                <w:rFonts w:ascii="Arial" w:hAnsi="Arial" w:cs="Arial"/>
                <w:b/>
                <w:bCs/>
                <w:sz w:val="16"/>
                <w:szCs w:val="16"/>
              </w:rPr>
              <w:t>Historical Developments</w:t>
            </w:r>
          </w:p>
        </w:tc>
        <w:tc>
          <w:tcPr>
            <w:tcW w:w="8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9FB1A" w14:textId="77777777" w:rsidR="00E72DD1" w:rsidRDefault="00E72DD1">
            <w:pPr>
              <w:jc w:val="center"/>
              <w:rPr>
                <w:rFonts w:ascii="Arial" w:hAnsi="Arial" w:cs="Arial"/>
                <w:b/>
                <w:bCs/>
                <w:sz w:val="16"/>
                <w:szCs w:val="16"/>
              </w:rPr>
            </w:pPr>
            <w:r>
              <w:rPr>
                <w:rFonts w:ascii="Arial" w:hAnsi="Arial" w:cs="Arial"/>
                <w:b/>
                <w:bCs/>
                <w:sz w:val="16"/>
                <w:szCs w:val="16"/>
              </w:rPr>
              <w:t>Study Guide Notes</w:t>
            </w:r>
          </w:p>
        </w:tc>
      </w:tr>
      <w:tr w:rsidR="00E72DD1" w14:paraId="49427B23" w14:textId="77777777" w:rsidTr="007B1E54">
        <w:trPr>
          <w:trHeight w:val="6480"/>
        </w:trPr>
        <w:tc>
          <w:tcPr>
            <w:tcW w:w="1440" w:type="dxa"/>
            <w:vMerge w:val="restart"/>
            <w:tcBorders>
              <w:top w:val="single" w:sz="4" w:space="0" w:color="auto"/>
              <w:left w:val="single" w:sz="4" w:space="0" w:color="auto"/>
              <w:bottom w:val="single" w:sz="4" w:space="0" w:color="auto"/>
              <w:right w:val="single" w:sz="4" w:space="0" w:color="auto"/>
            </w:tcBorders>
            <w:vAlign w:val="center"/>
          </w:tcPr>
          <w:p w14:paraId="00E9CA4D" w14:textId="64CAA350" w:rsidR="00E72DD1" w:rsidRPr="00664901" w:rsidRDefault="00664901">
            <w:pPr>
              <w:pStyle w:val="Default"/>
              <w:rPr>
                <w:rFonts w:ascii="Arial" w:hAnsi="Arial" w:cs="Arial"/>
                <w:sz w:val="18"/>
                <w:szCs w:val="18"/>
              </w:rPr>
            </w:pPr>
            <w:r w:rsidRPr="00664901">
              <w:rPr>
                <w:rFonts w:ascii="Arial" w:hAnsi="Arial" w:cs="Arial"/>
                <w:sz w:val="18"/>
                <w:szCs w:val="18"/>
              </w:rPr>
              <w:t xml:space="preserve">Explain how rulers employed economic strategies to consolidate and maintain power throughout the period from 1450 to 1750. </w:t>
            </w:r>
          </w:p>
        </w:tc>
        <w:tc>
          <w:tcPr>
            <w:tcW w:w="1440" w:type="dxa"/>
            <w:tcBorders>
              <w:top w:val="single" w:sz="4" w:space="0" w:color="auto"/>
              <w:left w:val="single" w:sz="4" w:space="0" w:color="auto"/>
              <w:bottom w:val="single" w:sz="4" w:space="0" w:color="auto"/>
              <w:right w:val="single" w:sz="4" w:space="0" w:color="auto"/>
            </w:tcBorders>
            <w:vAlign w:val="center"/>
          </w:tcPr>
          <w:p w14:paraId="2402A080" w14:textId="41F24B2C" w:rsidR="00E72DD1" w:rsidRPr="00664901" w:rsidRDefault="00664901">
            <w:pPr>
              <w:pStyle w:val="Default"/>
              <w:rPr>
                <w:rFonts w:ascii="Arial" w:hAnsi="Arial" w:cs="Arial"/>
                <w:sz w:val="18"/>
                <w:szCs w:val="18"/>
              </w:rPr>
            </w:pPr>
            <w:r w:rsidRPr="00664901">
              <w:rPr>
                <w:rFonts w:ascii="Arial" w:hAnsi="Arial" w:cs="Arial"/>
                <w:sz w:val="18"/>
                <w:szCs w:val="18"/>
              </w:rPr>
              <w:t xml:space="preserve">Mercantilist policies and practices were used by European rulers to expand and control their economies and claim overseas territories. Joint-stock companies, influenced by these mercantilist principles, were used by rulers and merchants to finance exploration and were used by rulers to compete against one another in global trade. </w:t>
            </w:r>
          </w:p>
        </w:tc>
        <w:tc>
          <w:tcPr>
            <w:tcW w:w="8005" w:type="dxa"/>
            <w:tcBorders>
              <w:top w:val="single" w:sz="4" w:space="0" w:color="auto"/>
              <w:left w:val="single" w:sz="4" w:space="0" w:color="auto"/>
              <w:bottom w:val="single" w:sz="4" w:space="0" w:color="auto"/>
              <w:right w:val="single" w:sz="4" w:space="0" w:color="auto"/>
            </w:tcBorders>
            <w:vAlign w:val="center"/>
          </w:tcPr>
          <w:p w14:paraId="13D40EA5" w14:textId="77777777" w:rsidR="00E72DD1" w:rsidRDefault="00E72DD1">
            <w:pPr>
              <w:rPr>
                <w:rFonts w:ascii="Arial" w:hAnsi="Arial" w:cs="Arial"/>
                <w:sz w:val="18"/>
                <w:szCs w:val="18"/>
              </w:rPr>
            </w:pPr>
          </w:p>
        </w:tc>
      </w:tr>
      <w:tr w:rsidR="00E72DD1" w14:paraId="49D17AD6" w14:textId="77777777" w:rsidTr="00627563">
        <w:trPr>
          <w:trHeight w:val="2880"/>
        </w:trPr>
        <w:tc>
          <w:tcPr>
            <w:tcW w:w="0" w:type="auto"/>
            <w:vMerge/>
            <w:tcBorders>
              <w:top w:val="single" w:sz="4" w:space="0" w:color="auto"/>
              <w:left w:val="single" w:sz="4" w:space="0" w:color="auto"/>
              <w:bottom w:val="single" w:sz="4" w:space="0" w:color="auto"/>
              <w:right w:val="single" w:sz="4" w:space="0" w:color="auto"/>
            </w:tcBorders>
            <w:vAlign w:val="center"/>
          </w:tcPr>
          <w:p w14:paraId="167ACFD6" w14:textId="77777777" w:rsidR="00E72DD1" w:rsidRPr="00664901" w:rsidRDefault="00E72DD1">
            <w:pPr>
              <w:rPr>
                <w:rFonts w:ascii="Arial" w:hAnsi="Arial" w:cs="Arial"/>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08405EF" w14:textId="2D00727D" w:rsidR="00E72DD1" w:rsidRPr="00664901" w:rsidRDefault="00664901">
            <w:pPr>
              <w:pStyle w:val="Default"/>
              <w:rPr>
                <w:rFonts w:ascii="Arial" w:hAnsi="Arial" w:cs="Arial"/>
                <w:sz w:val="18"/>
                <w:szCs w:val="18"/>
              </w:rPr>
            </w:pPr>
            <w:r w:rsidRPr="00664901">
              <w:rPr>
                <w:rFonts w:ascii="Arial" w:hAnsi="Arial" w:cs="Arial"/>
                <w:sz w:val="18"/>
                <w:szCs w:val="18"/>
              </w:rPr>
              <w:t xml:space="preserve">Economic disputes led to rivalries and conflict between states. </w:t>
            </w:r>
          </w:p>
        </w:tc>
        <w:tc>
          <w:tcPr>
            <w:tcW w:w="8005" w:type="dxa"/>
            <w:tcBorders>
              <w:top w:val="single" w:sz="4" w:space="0" w:color="auto"/>
              <w:left w:val="single" w:sz="4" w:space="0" w:color="auto"/>
              <w:bottom w:val="single" w:sz="4" w:space="0" w:color="auto"/>
              <w:right w:val="single" w:sz="4" w:space="0" w:color="auto"/>
            </w:tcBorders>
            <w:vAlign w:val="center"/>
          </w:tcPr>
          <w:p w14:paraId="63E45659" w14:textId="77777777" w:rsidR="00E72DD1" w:rsidRDefault="00E72DD1">
            <w:pPr>
              <w:rPr>
                <w:rFonts w:ascii="Arial" w:hAnsi="Arial" w:cs="Arial"/>
                <w:sz w:val="18"/>
                <w:szCs w:val="18"/>
              </w:rPr>
            </w:pPr>
          </w:p>
        </w:tc>
      </w:tr>
      <w:tr w:rsidR="00E72DD1" w14:paraId="5D776154" w14:textId="77777777" w:rsidTr="007B1E54">
        <w:trPr>
          <w:trHeight w:val="3312"/>
        </w:trPr>
        <w:tc>
          <w:tcPr>
            <w:tcW w:w="10885" w:type="dxa"/>
            <w:gridSpan w:val="3"/>
            <w:tcBorders>
              <w:top w:val="single" w:sz="4" w:space="0" w:color="auto"/>
              <w:left w:val="single" w:sz="4" w:space="0" w:color="auto"/>
              <w:bottom w:val="single" w:sz="4" w:space="0" w:color="auto"/>
              <w:right w:val="single" w:sz="4" w:space="0" w:color="auto"/>
            </w:tcBorders>
            <w:hideMark/>
          </w:tcPr>
          <w:p w14:paraId="50B22662" w14:textId="77777777" w:rsidR="00E72DD1" w:rsidRDefault="00E72DD1">
            <w:pPr>
              <w:rPr>
                <w:rFonts w:ascii="Arial" w:hAnsi="Arial" w:cs="Arial"/>
                <w:b/>
                <w:bCs/>
                <w:sz w:val="18"/>
                <w:szCs w:val="18"/>
              </w:rPr>
            </w:pPr>
            <w:r>
              <w:rPr>
                <w:rFonts w:ascii="Arial" w:hAnsi="Arial" w:cs="Arial"/>
                <w:b/>
                <w:bCs/>
                <w:sz w:val="18"/>
                <w:szCs w:val="18"/>
              </w:rPr>
              <w:t>Respond to the Learning Objective:</w:t>
            </w:r>
          </w:p>
        </w:tc>
      </w:tr>
    </w:tbl>
    <w:p w14:paraId="400B0E24" w14:textId="77777777" w:rsidR="0082798F" w:rsidRDefault="0082798F" w:rsidP="00E72DD1">
      <w:pPr>
        <w:spacing w:after="0"/>
        <w:rPr>
          <w:rFonts w:ascii="Arial" w:hAnsi="Arial" w:cs="Arial"/>
          <w:sz w:val="20"/>
          <w:szCs w:val="20"/>
        </w:rPr>
        <w:sectPr w:rsidR="0082798F" w:rsidSect="005E3778">
          <w:pgSz w:w="12240" w:h="15840"/>
          <w:pgMar w:top="720" w:right="720" w:bottom="720" w:left="720" w:header="720" w:footer="720" w:gutter="0"/>
          <w:cols w:space="720"/>
          <w:docGrid w:linePitch="360"/>
        </w:sectPr>
      </w:pPr>
    </w:p>
    <w:tbl>
      <w:tblPr>
        <w:tblStyle w:val="TableGrid"/>
        <w:tblW w:w="10885" w:type="dxa"/>
        <w:tblLook w:val="04A0" w:firstRow="1" w:lastRow="0" w:firstColumn="1" w:lastColumn="0" w:noHBand="0" w:noVBand="1"/>
      </w:tblPr>
      <w:tblGrid>
        <w:gridCol w:w="1440"/>
        <w:gridCol w:w="1440"/>
        <w:gridCol w:w="8005"/>
      </w:tblGrid>
      <w:tr w:rsidR="00E72DD1" w14:paraId="1C8035A9" w14:textId="77777777" w:rsidTr="005E3778">
        <w:tc>
          <w:tcPr>
            <w:tcW w:w="10885" w:type="dxa"/>
            <w:gridSpan w:val="3"/>
            <w:tcBorders>
              <w:top w:val="single" w:sz="4" w:space="0" w:color="auto"/>
              <w:left w:val="single" w:sz="4" w:space="0" w:color="auto"/>
              <w:bottom w:val="single" w:sz="4" w:space="0" w:color="auto"/>
              <w:right w:val="single" w:sz="4" w:space="0" w:color="auto"/>
            </w:tcBorders>
            <w:hideMark/>
          </w:tcPr>
          <w:p w14:paraId="22B43B2B" w14:textId="77777777" w:rsidR="00E72DD1" w:rsidRDefault="00E72DD1">
            <w:pPr>
              <w:pStyle w:val="Default"/>
              <w:rPr>
                <w:rFonts w:ascii="Arial" w:hAnsi="Arial" w:cs="Arial"/>
                <w:sz w:val="20"/>
                <w:szCs w:val="20"/>
              </w:rPr>
            </w:pPr>
            <w:r>
              <w:rPr>
                <w:rFonts w:ascii="Arial" w:hAnsi="Arial" w:cs="Arial"/>
                <w:b/>
                <w:bCs/>
                <w:sz w:val="20"/>
                <w:szCs w:val="20"/>
              </w:rPr>
              <w:lastRenderedPageBreak/>
              <w:t>Economics Systems</w:t>
            </w:r>
          </w:p>
          <w:p w14:paraId="774E9392" w14:textId="77777777" w:rsidR="00E72DD1" w:rsidRDefault="00E72DD1">
            <w:pPr>
              <w:rPr>
                <w:rFonts w:ascii="Arial" w:hAnsi="Arial" w:cs="Arial"/>
                <w:sz w:val="20"/>
                <w:szCs w:val="20"/>
              </w:rPr>
            </w:pPr>
            <w:r>
              <w:rPr>
                <w:rFonts w:ascii="Arial" w:hAnsi="Arial" w:cs="Arial"/>
                <w:sz w:val="20"/>
                <w:szCs w:val="20"/>
              </w:rPr>
              <w:t xml:space="preserve">As societies develop, they affect and are affected by the ways that they produce, exchange, and consume goods and services. </w:t>
            </w:r>
          </w:p>
        </w:tc>
      </w:tr>
      <w:tr w:rsidR="00E72DD1" w14:paraId="1061A7C0" w14:textId="77777777" w:rsidTr="005E3778">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976457" w14:textId="77777777" w:rsidR="00E72DD1" w:rsidRDefault="00E72DD1">
            <w:pPr>
              <w:jc w:val="center"/>
              <w:rPr>
                <w:rFonts w:ascii="Arial" w:hAnsi="Arial" w:cs="Arial"/>
                <w:b/>
                <w:bCs/>
                <w:sz w:val="16"/>
                <w:szCs w:val="16"/>
              </w:rPr>
            </w:pPr>
            <w:r>
              <w:rPr>
                <w:rFonts w:ascii="Arial" w:hAnsi="Arial" w:cs="Arial"/>
                <w:b/>
                <w:bCs/>
                <w:sz w:val="16"/>
                <w:szCs w:val="16"/>
              </w:rPr>
              <w:t>Learning Objective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1568A" w14:textId="77777777" w:rsidR="00E72DD1" w:rsidRDefault="00E72DD1">
            <w:pPr>
              <w:jc w:val="center"/>
              <w:rPr>
                <w:rFonts w:ascii="Arial" w:hAnsi="Arial" w:cs="Arial"/>
                <w:b/>
                <w:bCs/>
                <w:sz w:val="16"/>
                <w:szCs w:val="16"/>
              </w:rPr>
            </w:pPr>
            <w:r>
              <w:rPr>
                <w:rFonts w:ascii="Arial" w:hAnsi="Arial" w:cs="Arial"/>
                <w:b/>
                <w:bCs/>
                <w:sz w:val="16"/>
                <w:szCs w:val="16"/>
              </w:rPr>
              <w:t>Historical Developments</w:t>
            </w:r>
          </w:p>
        </w:tc>
        <w:tc>
          <w:tcPr>
            <w:tcW w:w="8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1CC91" w14:textId="77777777" w:rsidR="00E72DD1" w:rsidRDefault="00E72DD1">
            <w:pPr>
              <w:jc w:val="center"/>
              <w:rPr>
                <w:rFonts w:ascii="Arial" w:hAnsi="Arial" w:cs="Arial"/>
                <w:b/>
                <w:bCs/>
                <w:sz w:val="16"/>
                <w:szCs w:val="16"/>
              </w:rPr>
            </w:pPr>
            <w:r>
              <w:rPr>
                <w:rFonts w:ascii="Arial" w:hAnsi="Arial" w:cs="Arial"/>
                <w:b/>
                <w:bCs/>
                <w:sz w:val="16"/>
                <w:szCs w:val="16"/>
              </w:rPr>
              <w:t>Study Guide Notes</w:t>
            </w:r>
          </w:p>
        </w:tc>
      </w:tr>
      <w:tr w:rsidR="00664901" w14:paraId="7918184A" w14:textId="77777777" w:rsidTr="005E3778">
        <w:trPr>
          <w:trHeight w:val="2880"/>
        </w:trPr>
        <w:tc>
          <w:tcPr>
            <w:tcW w:w="1440" w:type="dxa"/>
            <w:vMerge w:val="restart"/>
            <w:tcBorders>
              <w:top w:val="single" w:sz="4" w:space="0" w:color="auto"/>
              <w:left w:val="single" w:sz="4" w:space="0" w:color="auto"/>
              <w:right w:val="single" w:sz="4" w:space="0" w:color="auto"/>
            </w:tcBorders>
            <w:vAlign w:val="center"/>
          </w:tcPr>
          <w:p w14:paraId="0D6D38C2" w14:textId="1F808EA0" w:rsidR="00664901" w:rsidRPr="00664901" w:rsidRDefault="00664901">
            <w:pPr>
              <w:pStyle w:val="Default"/>
              <w:rPr>
                <w:rFonts w:ascii="Arial" w:hAnsi="Arial" w:cs="Arial"/>
                <w:sz w:val="18"/>
                <w:szCs w:val="18"/>
              </w:rPr>
            </w:pPr>
            <w:r w:rsidRPr="00664901">
              <w:rPr>
                <w:rFonts w:ascii="Arial" w:hAnsi="Arial" w:cs="Arial"/>
                <w:sz w:val="18"/>
                <w:szCs w:val="18"/>
              </w:rPr>
              <w:t xml:space="preserve">Explain the continuities and changes in networks of exchange from 1450 to 1750. </w:t>
            </w:r>
          </w:p>
        </w:tc>
        <w:tc>
          <w:tcPr>
            <w:tcW w:w="1440" w:type="dxa"/>
            <w:tcBorders>
              <w:top w:val="single" w:sz="4" w:space="0" w:color="auto"/>
              <w:left w:val="single" w:sz="4" w:space="0" w:color="auto"/>
              <w:bottom w:val="single" w:sz="4" w:space="0" w:color="auto"/>
              <w:right w:val="single" w:sz="4" w:space="0" w:color="auto"/>
            </w:tcBorders>
            <w:vAlign w:val="center"/>
          </w:tcPr>
          <w:p w14:paraId="3227334F" w14:textId="0428A112" w:rsidR="00664901" w:rsidRPr="00664901" w:rsidRDefault="00664901">
            <w:pPr>
              <w:pStyle w:val="Default"/>
              <w:rPr>
                <w:rFonts w:ascii="Arial" w:hAnsi="Arial" w:cs="Arial"/>
                <w:sz w:val="18"/>
                <w:szCs w:val="18"/>
              </w:rPr>
            </w:pPr>
            <w:r w:rsidRPr="00664901">
              <w:rPr>
                <w:rFonts w:ascii="Arial" w:hAnsi="Arial" w:cs="Arial"/>
                <w:sz w:val="18"/>
                <w:szCs w:val="18"/>
              </w:rPr>
              <w:t xml:space="preserve">The Atlantic trading system involved the movement of goods, wealth, and labor, including slaves. </w:t>
            </w:r>
          </w:p>
        </w:tc>
        <w:tc>
          <w:tcPr>
            <w:tcW w:w="8005" w:type="dxa"/>
            <w:tcBorders>
              <w:top w:val="single" w:sz="4" w:space="0" w:color="auto"/>
              <w:left w:val="single" w:sz="4" w:space="0" w:color="auto"/>
              <w:bottom w:val="single" w:sz="4" w:space="0" w:color="auto"/>
              <w:right w:val="single" w:sz="4" w:space="0" w:color="auto"/>
            </w:tcBorders>
            <w:vAlign w:val="center"/>
          </w:tcPr>
          <w:p w14:paraId="24E82675" w14:textId="77777777" w:rsidR="00664901" w:rsidRDefault="00664901">
            <w:pPr>
              <w:rPr>
                <w:rFonts w:ascii="Arial" w:hAnsi="Arial" w:cs="Arial"/>
                <w:sz w:val="18"/>
                <w:szCs w:val="18"/>
              </w:rPr>
            </w:pPr>
          </w:p>
        </w:tc>
      </w:tr>
      <w:tr w:rsidR="00664901" w14:paraId="4E1F8AFC" w14:textId="77777777" w:rsidTr="005E3778">
        <w:trPr>
          <w:trHeight w:val="10224"/>
        </w:trPr>
        <w:tc>
          <w:tcPr>
            <w:tcW w:w="0" w:type="auto"/>
            <w:vMerge/>
            <w:tcBorders>
              <w:left w:val="single" w:sz="4" w:space="0" w:color="auto"/>
              <w:right w:val="single" w:sz="4" w:space="0" w:color="auto"/>
            </w:tcBorders>
            <w:vAlign w:val="center"/>
          </w:tcPr>
          <w:p w14:paraId="2C68BB28" w14:textId="77777777" w:rsidR="00664901" w:rsidRPr="00664901" w:rsidRDefault="00664901">
            <w:pPr>
              <w:rPr>
                <w:rFonts w:ascii="Arial" w:hAnsi="Arial" w:cs="Arial"/>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8E0B324" w14:textId="15B40AA9" w:rsidR="00664901" w:rsidRPr="00664901" w:rsidRDefault="00664901">
            <w:pPr>
              <w:pStyle w:val="Default"/>
              <w:rPr>
                <w:rFonts w:ascii="Arial" w:hAnsi="Arial" w:cs="Arial"/>
                <w:sz w:val="18"/>
                <w:szCs w:val="18"/>
              </w:rPr>
            </w:pPr>
            <w:r w:rsidRPr="00664901">
              <w:rPr>
                <w:rFonts w:ascii="Arial" w:hAnsi="Arial" w:cs="Arial"/>
                <w:sz w:val="18"/>
                <w:szCs w:val="18"/>
              </w:rPr>
              <w:t xml:space="preserve">The new global circulation of goods was facilitated by chartered European monopoly companies and the global flow of silver, especially from Spanish colonies in the Americas, which was used to purchase Asian goods for the Atlantic markets and satisfy Chinese demand for silver. Regional markets continued to flourish in Afro-Eurasia by using established commercial practices and new transoceanic and regional shipping services developed by European merchants. </w:t>
            </w:r>
          </w:p>
        </w:tc>
        <w:tc>
          <w:tcPr>
            <w:tcW w:w="8005" w:type="dxa"/>
            <w:tcBorders>
              <w:top w:val="single" w:sz="4" w:space="0" w:color="auto"/>
              <w:left w:val="single" w:sz="4" w:space="0" w:color="auto"/>
              <w:bottom w:val="single" w:sz="4" w:space="0" w:color="auto"/>
              <w:right w:val="single" w:sz="4" w:space="0" w:color="auto"/>
            </w:tcBorders>
            <w:vAlign w:val="center"/>
          </w:tcPr>
          <w:p w14:paraId="6F453C19" w14:textId="77777777" w:rsidR="00664901" w:rsidRDefault="00664901">
            <w:pPr>
              <w:rPr>
                <w:rFonts w:ascii="Arial" w:hAnsi="Arial" w:cs="Arial"/>
                <w:sz w:val="18"/>
                <w:szCs w:val="18"/>
              </w:rPr>
            </w:pPr>
          </w:p>
        </w:tc>
      </w:tr>
      <w:tr w:rsidR="00664901" w14:paraId="5598F6C3" w14:textId="77777777" w:rsidTr="005E3778">
        <w:trPr>
          <w:trHeight w:val="3600"/>
        </w:trPr>
        <w:tc>
          <w:tcPr>
            <w:tcW w:w="0" w:type="auto"/>
            <w:vMerge/>
            <w:tcBorders>
              <w:left w:val="single" w:sz="4" w:space="0" w:color="auto"/>
              <w:bottom w:val="single" w:sz="4" w:space="0" w:color="auto"/>
              <w:right w:val="single" w:sz="4" w:space="0" w:color="auto"/>
            </w:tcBorders>
            <w:vAlign w:val="center"/>
          </w:tcPr>
          <w:p w14:paraId="55F9D286" w14:textId="77777777" w:rsidR="00664901" w:rsidRPr="00664901" w:rsidRDefault="00664901">
            <w:pPr>
              <w:rPr>
                <w:rFonts w:ascii="Arial" w:hAnsi="Arial" w:cs="Arial"/>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C0E2FF9" w14:textId="4088E4AB" w:rsidR="00664901" w:rsidRPr="00664901" w:rsidRDefault="00664901">
            <w:pPr>
              <w:pStyle w:val="Default"/>
              <w:rPr>
                <w:rFonts w:ascii="Arial" w:hAnsi="Arial" w:cs="Arial"/>
                <w:sz w:val="18"/>
                <w:szCs w:val="18"/>
              </w:rPr>
            </w:pPr>
            <w:r w:rsidRPr="00664901">
              <w:rPr>
                <w:rFonts w:ascii="Arial" w:hAnsi="Arial" w:cs="Arial"/>
                <w:sz w:val="18"/>
                <w:szCs w:val="18"/>
              </w:rPr>
              <w:t xml:space="preserve">Peasant and artisan labor continued and intensified in many regions as the demand for food and consumer goods increased. </w:t>
            </w:r>
          </w:p>
        </w:tc>
        <w:tc>
          <w:tcPr>
            <w:tcW w:w="8005" w:type="dxa"/>
            <w:tcBorders>
              <w:top w:val="single" w:sz="4" w:space="0" w:color="auto"/>
              <w:left w:val="single" w:sz="4" w:space="0" w:color="auto"/>
              <w:bottom w:val="single" w:sz="4" w:space="0" w:color="auto"/>
              <w:right w:val="single" w:sz="4" w:space="0" w:color="auto"/>
            </w:tcBorders>
            <w:vAlign w:val="center"/>
          </w:tcPr>
          <w:p w14:paraId="775366BA" w14:textId="77777777" w:rsidR="00664901" w:rsidRDefault="00664901">
            <w:pPr>
              <w:rPr>
                <w:rFonts w:ascii="Arial" w:hAnsi="Arial" w:cs="Arial"/>
                <w:sz w:val="18"/>
                <w:szCs w:val="18"/>
              </w:rPr>
            </w:pPr>
          </w:p>
        </w:tc>
      </w:tr>
      <w:tr w:rsidR="00E72DD1" w14:paraId="15CE0680" w14:textId="77777777" w:rsidTr="005E3778">
        <w:trPr>
          <w:trHeight w:val="2880"/>
        </w:trPr>
        <w:tc>
          <w:tcPr>
            <w:tcW w:w="10885" w:type="dxa"/>
            <w:gridSpan w:val="3"/>
            <w:tcBorders>
              <w:top w:val="single" w:sz="4" w:space="0" w:color="auto"/>
              <w:left w:val="single" w:sz="4" w:space="0" w:color="auto"/>
              <w:bottom w:val="single" w:sz="4" w:space="0" w:color="auto"/>
              <w:right w:val="single" w:sz="4" w:space="0" w:color="auto"/>
            </w:tcBorders>
            <w:hideMark/>
          </w:tcPr>
          <w:p w14:paraId="2B23C1C9" w14:textId="77777777" w:rsidR="00E72DD1" w:rsidRDefault="00E72DD1">
            <w:pPr>
              <w:rPr>
                <w:rFonts w:ascii="Arial" w:hAnsi="Arial" w:cs="Arial"/>
                <w:b/>
                <w:bCs/>
                <w:sz w:val="18"/>
                <w:szCs w:val="18"/>
              </w:rPr>
            </w:pPr>
            <w:r>
              <w:rPr>
                <w:rFonts w:ascii="Arial" w:hAnsi="Arial" w:cs="Arial"/>
                <w:b/>
                <w:bCs/>
                <w:sz w:val="18"/>
                <w:szCs w:val="18"/>
              </w:rPr>
              <w:t>Respond to the Learning Objective:</w:t>
            </w:r>
          </w:p>
        </w:tc>
      </w:tr>
    </w:tbl>
    <w:p w14:paraId="08BF82C1" w14:textId="77777777" w:rsidR="00457EC3" w:rsidRDefault="00457EC3" w:rsidP="00E72DD1">
      <w:pPr>
        <w:spacing w:after="0"/>
        <w:rPr>
          <w:rFonts w:ascii="Arial" w:hAnsi="Arial" w:cs="Arial"/>
          <w:sz w:val="20"/>
          <w:szCs w:val="20"/>
        </w:rPr>
        <w:sectPr w:rsidR="00457EC3" w:rsidSect="005E3778">
          <w:pgSz w:w="12240" w:h="15840"/>
          <w:pgMar w:top="720" w:right="720" w:bottom="720" w:left="720" w:header="720" w:footer="720" w:gutter="0"/>
          <w:cols w:space="720"/>
          <w:docGrid w:linePitch="360"/>
        </w:sectPr>
      </w:pPr>
    </w:p>
    <w:tbl>
      <w:tblPr>
        <w:tblStyle w:val="TableGrid"/>
        <w:tblW w:w="10885" w:type="dxa"/>
        <w:tblLook w:val="04A0" w:firstRow="1" w:lastRow="0" w:firstColumn="1" w:lastColumn="0" w:noHBand="0" w:noVBand="1"/>
      </w:tblPr>
      <w:tblGrid>
        <w:gridCol w:w="1440"/>
        <w:gridCol w:w="1440"/>
        <w:gridCol w:w="8005"/>
      </w:tblGrid>
      <w:tr w:rsidR="00E72DD1" w14:paraId="531334AA" w14:textId="77777777" w:rsidTr="005E3778">
        <w:tc>
          <w:tcPr>
            <w:tcW w:w="10885" w:type="dxa"/>
            <w:gridSpan w:val="3"/>
            <w:tcBorders>
              <w:top w:val="single" w:sz="4" w:space="0" w:color="auto"/>
              <w:left w:val="single" w:sz="4" w:space="0" w:color="auto"/>
              <w:bottom w:val="single" w:sz="4" w:space="0" w:color="auto"/>
              <w:right w:val="single" w:sz="4" w:space="0" w:color="auto"/>
            </w:tcBorders>
            <w:hideMark/>
          </w:tcPr>
          <w:p w14:paraId="67885705" w14:textId="77777777" w:rsidR="00E72DD1" w:rsidRDefault="00E72DD1">
            <w:pPr>
              <w:pStyle w:val="Default"/>
              <w:rPr>
                <w:rFonts w:ascii="Arial" w:hAnsi="Arial" w:cs="Arial"/>
                <w:sz w:val="20"/>
                <w:szCs w:val="20"/>
              </w:rPr>
            </w:pPr>
            <w:r>
              <w:rPr>
                <w:rFonts w:ascii="Arial" w:hAnsi="Arial" w:cs="Arial"/>
                <w:b/>
                <w:bCs/>
                <w:sz w:val="20"/>
                <w:szCs w:val="20"/>
              </w:rPr>
              <w:lastRenderedPageBreak/>
              <w:t>Social Interactions and Organization</w:t>
            </w:r>
          </w:p>
          <w:p w14:paraId="747F4F54" w14:textId="77777777" w:rsidR="00E72DD1" w:rsidRDefault="00E72DD1">
            <w:pPr>
              <w:rPr>
                <w:rFonts w:ascii="Arial" w:hAnsi="Arial" w:cs="Arial"/>
                <w:sz w:val="20"/>
                <w:szCs w:val="20"/>
              </w:rPr>
            </w:pPr>
            <w:r>
              <w:rPr>
                <w:rFonts w:ascii="Arial" w:hAnsi="Arial" w:cs="Arial"/>
                <w:sz w:val="20"/>
                <w:szCs w:val="20"/>
              </w:rPr>
              <w:t xml:space="preserve">The process by which societies group their members and the norms that govern the interactions between these groups and between individuals influence political, economic, and cultural institutions and organization. </w:t>
            </w:r>
          </w:p>
        </w:tc>
      </w:tr>
      <w:tr w:rsidR="00E72DD1" w14:paraId="48C8BFA2" w14:textId="77777777" w:rsidTr="005E3778">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82E02" w14:textId="77777777" w:rsidR="00E72DD1" w:rsidRDefault="00E72DD1">
            <w:pPr>
              <w:jc w:val="center"/>
              <w:rPr>
                <w:rFonts w:ascii="Arial" w:hAnsi="Arial" w:cs="Arial"/>
                <w:b/>
                <w:bCs/>
                <w:sz w:val="16"/>
                <w:szCs w:val="16"/>
              </w:rPr>
            </w:pPr>
            <w:r>
              <w:rPr>
                <w:rFonts w:ascii="Arial" w:hAnsi="Arial" w:cs="Arial"/>
                <w:b/>
                <w:bCs/>
                <w:sz w:val="16"/>
                <w:szCs w:val="16"/>
              </w:rPr>
              <w:t>Learning Objective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9CACE" w14:textId="77777777" w:rsidR="00E72DD1" w:rsidRDefault="00E72DD1">
            <w:pPr>
              <w:jc w:val="center"/>
              <w:rPr>
                <w:rFonts w:ascii="Arial" w:hAnsi="Arial" w:cs="Arial"/>
                <w:b/>
                <w:bCs/>
                <w:sz w:val="16"/>
                <w:szCs w:val="16"/>
              </w:rPr>
            </w:pPr>
            <w:r>
              <w:rPr>
                <w:rFonts w:ascii="Arial" w:hAnsi="Arial" w:cs="Arial"/>
                <w:b/>
                <w:bCs/>
                <w:sz w:val="16"/>
                <w:szCs w:val="16"/>
              </w:rPr>
              <w:t>Historical Developments</w:t>
            </w:r>
          </w:p>
        </w:tc>
        <w:tc>
          <w:tcPr>
            <w:tcW w:w="8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963700" w14:textId="77777777" w:rsidR="00E72DD1" w:rsidRDefault="00E72DD1">
            <w:pPr>
              <w:jc w:val="center"/>
              <w:rPr>
                <w:rFonts w:ascii="Arial" w:hAnsi="Arial" w:cs="Arial"/>
                <w:b/>
                <w:bCs/>
                <w:sz w:val="16"/>
                <w:szCs w:val="16"/>
              </w:rPr>
            </w:pPr>
            <w:r>
              <w:rPr>
                <w:rFonts w:ascii="Arial" w:hAnsi="Arial" w:cs="Arial"/>
                <w:b/>
                <w:bCs/>
                <w:sz w:val="16"/>
                <w:szCs w:val="16"/>
              </w:rPr>
              <w:t>Study Guide Notes</w:t>
            </w:r>
          </w:p>
        </w:tc>
      </w:tr>
      <w:tr w:rsidR="00E72DD1" w14:paraId="347E7DCD" w14:textId="77777777" w:rsidTr="005E3778">
        <w:trPr>
          <w:trHeight w:val="4320"/>
        </w:trPr>
        <w:tc>
          <w:tcPr>
            <w:tcW w:w="1440" w:type="dxa"/>
            <w:vMerge w:val="restart"/>
            <w:tcBorders>
              <w:top w:val="single" w:sz="4" w:space="0" w:color="auto"/>
              <w:left w:val="single" w:sz="4" w:space="0" w:color="auto"/>
              <w:bottom w:val="single" w:sz="4" w:space="0" w:color="auto"/>
              <w:right w:val="single" w:sz="4" w:space="0" w:color="auto"/>
            </w:tcBorders>
            <w:vAlign w:val="center"/>
          </w:tcPr>
          <w:p w14:paraId="586C9260" w14:textId="4B5DD9D4" w:rsidR="00E72DD1" w:rsidRPr="00457EC3" w:rsidRDefault="00664901">
            <w:pPr>
              <w:pStyle w:val="Default"/>
              <w:rPr>
                <w:rFonts w:ascii="Arial" w:hAnsi="Arial" w:cs="Arial"/>
                <w:sz w:val="18"/>
                <w:szCs w:val="18"/>
              </w:rPr>
            </w:pPr>
            <w:r w:rsidRPr="00457EC3">
              <w:rPr>
                <w:rFonts w:ascii="Arial" w:hAnsi="Arial" w:cs="Arial"/>
                <w:sz w:val="18"/>
                <w:szCs w:val="18"/>
              </w:rPr>
              <w:t xml:space="preserve">Explain how political, economic, and cultural factors affected society from 1450 to 1750. </w:t>
            </w:r>
          </w:p>
        </w:tc>
        <w:tc>
          <w:tcPr>
            <w:tcW w:w="1440" w:type="dxa"/>
            <w:tcBorders>
              <w:top w:val="single" w:sz="4" w:space="0" w:color="auto"/>
              <w:left w:val="single" w:sz="4" w:space="0" w:color="auto"/>
              <w:bottom w:val="single" w:sz="4" w:space="0" w:color="auto"/>
              <w:right w:val="single" w:sz="4" w:space="0" w:color="auto"/>
            </w:tcBorders>
            <w:vAlign w:val="center"/>
          </w:tcPr>
          <w:p w14:paraId="4D50DE40" w14:textId="6E9E040E" w:rsidR="00E72DD1" w:rsidRPr="00457EC3" w:rsidRDefault="00664901" w:rsidP="00664901">
            <w:pPr>
              <w:pStyle w:val="Default"/>
              <w:rPr>
                <w:rFonts w:ascii="Arial" w:hAnsi="Arial" w:cs="Arial"/>
                <w:sz w:val="18"/>
                <w:szCs w:val="18"/>
              </w:rPr>
            </w:pPr>
            <w:r w:rsidRPr="00457EC3">
              <w:rPr>
                <w:rFonts w:ascii="Arial" w:hAnsi="Arial" w:cs="Arial"/>
                <w:sz w:val="18"/>
                <w:szCs w:val="18"/>
              </w:rPr>
              <w:t xml:space="preserve">Some notable gender and family restructuring occurred, including demographic changes in Africa that resulted from the slave trades. </w:t>
            </w:r>
          </w:p>
        </w:tc>
        <w:tc>
          <w:tcPr>
            <w:tcW w:w="8005" w:type="dxa"/>
            <w:tcBorders>
              <w:top w:val="single" w:sz="4" w:space="0" w:color="auto"/>
              <w:left w:val="single" w:sz="4" w:space="0" w:color="auto"/>
              <w:bottom w:val="single" w:sz="4" w:space="0" w:color="auto"/>
              <w:right w:val="single" w:sz="4" w:space="0" w:color="auto"/>
            </w:tcBorders>
            <w:vAlign w:val="center"/>
          </w:tcPr>
          <w:p w14:paraId="0439B26C" w14:textId="77777777" w:rsidR="00E72DD1" w:rsidRDefault="00E72DD1">
            <w:pPr>
              <w:rPr>
                <w:rFonts w:ascii="Arial" w:hAnsi="Arial" w:cs="Arial"/>
                <w:sz w:val="18"/>
                <w:szCs w:val="18"/>
              </w:rPr>
            </w:pPr>
          </w:p>
        </w:tc>
      </w:tr>
      <w:tr w:rsidR="00E72DD1" w14:paraId="4100BE98" w14:textId="77777777" w:rsidTr="005E3778">
        <w:trPr>
          <w:trHeight w:val="4320"/>
        </w:trPr>
        <w:tc>
          <w:tcPr>
            <w:tcW w:w="0" w:type="auto"/>
            <w:vMerge/>
            <w:tcBorders>
              <w:top w:val="single" w:sz="4" w:space="0" w:color="auto"/>
              <w:left w:val="single" w:sz="4" w:space="0" w:color="auto"/>
              <w:bottom w:val="single" w:sz="4" w:space="0" w:color="auto"/>
              <w:right w:val="single" w:sz="4" w:space="0" w:color="auto"/>
            </w:tcBorders>
            <w:vAlign w:val="center"/>
          </w:tcPr>
          <w:p w14:paraId="73ACED86" w14:textId="77777777" w:rsidR="00E72DD1" w:rsidRPr="00457EC3" w:rsidRDefault="00E72DD1">
            <w:pPr>
              <w:rPr>
                <w:rFonts w:ascii="Arial" w:hAnsi="Arial" w:cs="Arial"/>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C211588" w14:textId="77FB4F45" w:rsidR="00E72DD1" w:rsidRPr="00457EC3" w:rsidRDefault="00664901">
            <w:pPr>
              <w:pStyle w:val="Default"/>
              <w:rPr>
                <w:rFonts w:ascii="Arial" w:hAnsi="Arial" w:cs="Arial"/>
                <w:sz w:val="18"/>
                <w:szCs w:val="18"/>
              </w:rPr>
            </w:pPr>
            <w:r w:rsidRPr="00457EC3">
              <w:rPr>
                <w:rFonts w:ascii="Arial" w:hAnsi="Arial" w:cs="Arial"/>
                <w:sz w:val="18"/>
                <w:szCs w:val="18"/>
              </w:rPr>
              <w:t xml:space="preserve">The Atlantic trading system involved the movement of labor—including slaves—and the mixing of African, American, and European cultures and peoples, with all parties contributing to this cultural synthesis. </w:t>
            </w:r>
          </w:p>
        </w:tc>
        <w:tc>
          <w:tcPr>
            <w:tcW w:w="8005" w:type="dxa"/>
            <w:tcBorders>
              <w:top w:val="single" w:sz="4" w:space="0" w:color="auto"/>
              <w:left w:val="single" w:sz="4" w:space="0" w:color="auto"/>
              <w:bottom w:val="single" w:sz="4" w:space="0" w:color="auto"/>
              <w:right w:val="single" w:sz="4" w:space="0" w:color="auto"/>
            </w:tcBorders>
            <w:vAlign w:val="center"/>
          </w:tcPr>
          <w:p w14:paraId="2C43D2F5" w14:textId="77777777" w:rsidR="00E72DD1" w:rsidRDefault="00E72DD1">
            <w:pPr>
              <w:rPr>
                <w:rFonts w:ascii="Arial" w:hAnsi="Arial" w:cs="Arial"/>
                <w:sz w:val="18"/>
                <w:szCs w:val="18"/>
              </w:rPr>
            </w:pPr>
          </w:p>
        </w:tc>
      </w:tr>
      <w:tr w:rsidR="00E72DD1" w14:paraId="1A87E7B1" w14:textId="77777777" w:rsidTr="005E3778">
        <w:trPr>
          <w:trHeight w:val="3600"/>
        </w:trPr>
        <w:tc>
          <w:tcPr>
            <w:tcW w:w="10885" w:type="dxa"/>
            <w:gridSpan w:val="3"/>
            <w:tcBorders>
              <w:top w:val="single" w:sz="4" w:space="0" w:color="auto"/>
              <w:left w:val="single" w:sz="4" w:space="0" w:color="auto"/>
              <w:bottom w:val="single" w:sz="4" w:space="0" w:color="auto"/>
              <w:right w:val="single" w:sz="4" w:space="0" w:color="auto"/>
            </w:tcBorders>
            <w:hideMark/>
          </w:tcPr>
          <w:p w14:paraId="549CB2E5" w14:textId="77777777" w:rsidR="00E72DD1" w:rsidRDefault="00E72DD1">
            <w:pPr>
              <w:rPr>
                <w:rFonts w:ascii="Arial" w:hAnsi="Arial" w:cs="Arial"/>
                <w:b/>
                <w:bCs/>
                <w:sz w:val="18"/>
                <w:szCs w:val="18"/>
              </w:rPr>
            </w:pPr>
            <w:r>
              <w:rPr>
                <w:rFonts w:ascii="Arial" w:hAnsi="Arial" w:cs="Arial"/>
                <w:b/>
                <w:bCs/>
                <w:sz w:val="18"/>
                <w:szCs w:val="18"/>
              </w:rPr>
              <w:t>Respond to the Learning Objective:</w:t>
            </w:r>
          </w:p>
        </w:tc>
      </w:tr>
    </w:tbl>
    <w:p w14:paraId="55300ADE" w14:textId="77777777" w:rsidR="00457EC3" w:rsidRDefault="00457EC3" w:rsidP="00664901">
      <w:pPr>
        <w:pStyle w:val="Default"/>
        <w:rPr>
          <w:rFonts w:ascii="Aktiv Grotesk XBold" w:hAnsi="Aktiv Grotesk XBold" w:cs="Aktiv Grotesk XBold"/>
          <w:sz w:val="14"/>
          <w:szCs w:val="14"/>
        </w:rPr>
        <w:sectPr w:rsidR="00457EC3" w:rsidSect="005E3778">
          <w:pgSz w:w="12240" w:h="15840"/>
          <w:pgMar w:top="720" w:right="720" w:bottom="720" w:left="720" w:header="720" w:footer="720" w:gutter="0"/>
          <w:cols w:space="720"/>
          <w:docGrid w:linePitch="360"/>
        </w:sectPr>
      </w:pPr>
    </w:p>
    <w:tbl>
      <w:tblPr>
        <w:tblStyle w:val="TableGrid"/>
        <w:tblW w:w="10885" w:type="dxa"/>
        <w:tblLook w:val="04A0" w:firstRow="1" w:lastRow="0" w:firstColumn="1" w:lastColumn="0" w:noHBand="0" w:noVBand="1"/>
      </w:tblPr>
      <w:tblGrid>
        <w:gridCol w:w="1440"/>
        <w:gridCol w:w="1440"/>
        <w:gridCol w:w="8005"/>
      </w:tblGrid>
      <w:tr w:rsidR="00664901" w14:paraId="2356EBC3" w14:textId="77777777" w:rsidTr="005E3778">
        <w:tc>
          <w:tcPr>
            <w:tcW w:w="10885" w:type="dxa"/>
            <w:gridSpan w:val="3"/>
            <w:tcBorders>
              <w:top w:val="single" w:sz="4" w:space="0" w:color="auto"/>
              <w:left w:val="single" w:sz="4" w:space="0" w:color="auto"/>
              <w:bottom w:val="single" w:sz="4" w:space="0" w:color="auto"/>
              <w:right w:val="single" w:sz="4" w:space="0" w:color="auto"/>
            </w:tcBorders>
            <w:hideMark/>
          </w:tcPr>
          <w:p w14:paraId="24A52DEF" w14:textId="1E3430AD" w:rsidR="00664901" w:rsidRDefault="00664901" w:rsidP="00664901">
            <w:pPr>
              <w:pStyle w:val="Default"/>
              <w:rPr>
                <w:rFonts w:ascii="Aktiv Grotesk XBold" w:hAnsi="Aktiv Grotesk XBold" w:cs="Aktiv Grotesk XBold"/>
                <w:sz w:val="14"/>
                <w:szCs w:val="14"/>
              </w:rPr>
            </w:pPr>
            <w:r>
              <w:rPr>
                <w:b/>
                <w:bCs/>
                <w:sz w:val="22"/>
                <w:szCs w:val="22"/>
              </w:rPr>
              <w:lastRenderedPageBreak/>
              <w:t>Cultural Developments and Interactions</w:t>
            </w:r>
          </w:p>
          <w:p w14:paraId="04B15D5A" w14:textId="7E9D9213" w:rsidR="00664901" w:rsidRDefault="00664901" w:rsidP="00664901">
            <w:pPr>
              <w:rPr>
                <w:rFonts w:ascii="Arial" w:hAnsi="Arial" w:cs="Arial"/>
                <w:sz w:val="20"/>
                <w:szCs w:val="20"/>
              </w:rPr>
            </w:pPr>
            <w:r>
              <w:rPr>
                <w:sz w:val="18"/>
                <w:szCs w:val="18"/>
              </w:rPr>
              <w:t xml:space="preserve">The development of ideas, beliefs, and religions illustrates how groups in society view themselves, and the interactions of societies and their beliefs often have political, social, and cultural implications. </w:t>
            </w:r>
          </w:p>
        </w:tc>
      </w:tr>
      <w:tr w:rsidR="00664901" w14:paraId="319FD8A5" w14:textId="77777777" w:rsidTr="005E3778">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F55CE" w14:textId="77777777" w:rsidR="00664901" w:rsidRDefault="00664901" w:rsidP="00564CD6">
            <w:pPr>
              <w:jc w:val="center"/>
              <w:rPr>
                <w:rFonts w:ascii="Arial" w:hAnsi="Arial" w:cs="Arial"/>
                <w:b/>
                <w:bCs/>
                <w:sz w:val="16"/>
                <w:szCs w:val="16"/>
              </w:rPr>
            </w:pPr>
            <w:r>
              <w:rPr>
                <w:rFonts w:ascii="Arial" w:hAnsi="Arial" w:cs="Arial"/>
                <w:b/>
                <w:bCs/>
                <w:sz w:val="16"/>
                <w:szCs w:val="16"/>
              </w:rPr>
              <w:t>Learning Objective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ABA1FD" w14:textId="77777777" w:rsidR="00664901" w:rsidRDefault="00664901" w:rsidP="00564CD6">
            <w:pPr>
              <w:jc w:val="center"/>
              <w:rPr>
                <w:rFonts w:ascii="Arial" w:hAnsi="Arial" w:cs="Arial"/>
                <w:b/>
                <w:bCs/>
                <w:sz w:val="16"/>
                <w:szCs w:val="16"/>
              </w:rPr>
            </w:pPr>
            <w:r>
              <w:rPr>
                <w:rFonts w:ascii="Arial" w:hAnsi="Arial" w:cs="Arial"/>
                <w:b/>
                <w:bCs/>
                <w:sz w:val="16"/>
                <w:szCs w:val="16"/>
              </w:rPr>
              <w:t>Historical Developments</w:t>
            </w:r>
          </w:p>
        </w:tc>
        <w:tc>
          <w:tcPr>
            <w:tcW w:w="8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72652B" w14:textId="77777777" w:rsidR="00664901" w:rsidRDefault="00664901" w:rsidP="00564CD6">
            <w:pPr>
              <w:jc w:val="center"/>
              <w:rPr>
                <w:rFonts w:ascii="Arial" w:hAnsi="Arial" w:cs="Arial"/>
                <w:b/>
                <w:bCs/>
                <w:sz w:val="16"/>
                <w:szCs w:val="16"/>
              </w:rPr>
            </w:pPr>
            <w:r>
              <w:rPr>
                <w:rFonts w:ascii="Arial" w:hAnsi="Arial" w:cs="Arial"/>
                <w:b/>
                <w:bCs/>
                <w:sz w:val="16"/>
                <w:szCs w:val="16"/>
              </w:rPr>
              <w:t>Study Guide Notes</w:t>
            </w:r>
          </w:p>
        </w:tc>
      </w:tr>
      <w:tr w:rsidR="00664901" w14:paraId="7BF2C2A7" w14:textId="77777777" w:rsidTr="005E3778">
        <w:trPr>
          <w:trHeight w:val="6480"/>
        </w:trPr>
        <w:tc>
          <w:tcPr>
            <w:tcW w:w="1440" w:type="dxa"/>
            <w:tcBorders>
              <w:top w:val="single" w:sz="4" w:space="0" w:color="auto"/>
              <w:left w:val="single" w:sz="4" w:space="0" w:color="auto"/>
              <w:bottom w:val="single" w:sz="4" w:space="0" w:color="auto"/>
              <w:right w:val="single" w:sz="4" w:space="0" w:color="auto"/>
            </w:tcBorders>
            <w:vAlign w:val="center"/>
          </w:tcPr>
          <w:p w14:paraId="5C470A5B" w14:textId="66990E7C" w:rsidR="00664901" w:rsidRPr="00457EC3" w:rsidRDefault="00664901" w:rsidP="00564CD6">
            <w:pPr>
              <w:pStyle w:val="Default"/>
              <w:rPr>
                <w:rFonts w:ascii="Arial" w:hAnsi="Arial" w:cs="Arial"/>
                <w:sz w:val="18"/>
                <w:szCs w:val="18"/>
              </w:rPr>
            </w:pPr>
            <w:r w:rsidRPr="00457EC3">
              <w:rPr>
                <w:rFonts w:ascii="Arial" w:hAnsi="Arial" w:cs="Arial"/>
                <w:sz w:val="18"/>
                <w:szCs w:val="18"/>
              </w:rPr>
              <w:t xml:space="preserve">Explain the similarities and differences in how various belief systems affected societies from 1450 to 1750. </w:t>
            </w:r>
          </w:p>
        </w:tc>
        <w:tc>
          <w:tcPr>
            <w:tcW w:w="1440" w:type="dxa"/>
            <w:tcBorders>
              <w:top w:val="single" w:sz="4" w:space="0" w:color="auto"/>
              <w:left w:val="single" w:sz="4" w:space="0" w:color="auto"/>
              <w:bottom w:val="single" w:sz="4" w:space="0" w:color="auto"/>
              <w:right w:val="single" w:sz="4" w:space="0" w:color="auto"/>
            </w:tcBorders>
            <w:vAlign w:val="center"/>
          </w:tcPr>
          <w:p w14:paraId="07370601" w14:textId="211C85F9" w:rsidR="00664901" w:rsidRPr="00457EC3" w:rsidRDefault="00664901" w:rsidP="00664901">
            <w:pPr>
              <w:pStyle w:val="Default"/>
              <w:rPr>
                <w:rFonts w:ascii="Arial" w:hAnsi="Arial" w:cs="Arial"/>
                <w:sz w:val="18"/>
                <w:szCs w:val="18"/>
              </w:rPr>
            </w:pPr>
            <w:r w:rsidRPr="00457EC3">
              <w:rPr>
                <w:rFonts w:ascii="Arial" w:hAnsi="Arial" w:cs="Arial"/>
                <w:sz w:val="18"/>
                <w:szCs w:val="18"/>
              </w:rPr>
              <w:t xml:space="preserve">In some cases, the increase and intensification of interactions between newly connected hemispheres expanded the reach and furthered development of existing religions, and contributed to religious conflicts and the development of syncretic belief systems and practices. </w:t>
            </w:r>
          </w:p>
        </w:tc>
        <w:tc>
          <w:tcPr>
            <w:tcW w:w="8005" w:type="dxa"/>
            <w:tcBorders>
              <w:top w:val="single" w:sz="4" w:space="0" w:color="auto"/>
              <w:left w:val="single" w:sz="4" w:space="0" w:color="auto"/>
              <w:bottom w:val="single" w:sz="4" w:space="0" w:color="auto"/>
              <w:right w:val="single" w:sz="4" w:space="0" w:color="auto"/>
            </w:tcBorders>
            <w:vAlign w:val="center"/>
          </w:tcPr>
          <w:p w14:paraId="404D98FC" w14:textId="77777777" w:rsidR="00664901" w:rsidRDefault="00664901" w:rsidP="00564CD6">
            <w:pPr>
              <w:rPr>
                <w:rFonts w:ascii="Arial" w:hAnsi="Arial" w:cs="Arial"/>
                <w:sz w:val="18"/>
                <w:szCs w:val="18"/>
              </w:rPr>
            </w:pPr>
          </w:p>
        </w:tc>
      </w:tr>
      <w:tr w:rsidR="00664901" w14:paraId="2215A84D" w14:textId="77777777" w:rsidTr="005E3778">
        <w:trPr>
          <w:trHeight w:val="3600"/>
        </w:trPr>
        <w:tc>
          <w:tcPr>
            <w:tcW w:w="10885" w:type="dxa"/>
            <w:gridSpan w:val="3"/>
            <w:tcBorders>
              <w:top w:val="single" w:sz="4" w:space="0" w:color="auto"/>
              <w:left w:val="single" w:sz="4" w:space="0" w:color="auto"/>
              <w:bottom w:val="single" w:sz="4" w:space="0" w:color="auto"/>
              <w:right w:val="single" w:sz="4" w:space="0" w:color="auto"/>
            </w:tcBorders>
            <w:hideMark/>
          </w:tcPr>
          <w:p w14:paraId="6A4CDF0B" w14:textId="77777777" w:rsidR="00664901" w:rsidRDefault="00664901" w:rsidP="00564CD6">
            <w:pPr>
              <w:rPr>
                <w:rFonts w:ascii="Arial" w:hAnsi="Arial" w:cs="Arial"/>
                <w:b/>
                <w:bCs/>
                <w:sz w:val="18"/>
                <w:szCs w:val="18"/>
              </w:rPr>
            </w:pPr>
            <w:r>
              <w:rPr>
                <w:rFonts w:ascii="Arial" w:hAnsi="Arial" w:cs="Arial"/>
                <w:b/>
                <w:bCs/>
                <w:sz w:val="18"/>
                <w:szCs w:val="18"/>
              </w:rPr>
              <w:t>Respond to the Learning Objective:</w:t>
            </w:r>
          </w:p>
        </w:tc>
      </w:tr>
    </w:tbl>
    <w:p w14:paraId="0D1D0529" w14:textId="77777777" w:rsidR="00EB3680" w:rsidRPr="00D40E5C" w:rsidRDefault="00EB3680" w:rsidP="00D40E5C">
      <w:pPr>
        <w:spacing w:after="0"/>
        <w:rPr>
          <w:rFonts w:ascii="Arial" w:hAnsi="Arial" w:cs="Arial"/>
          <w:sz w:val="20"/>
          <w:szCs w:val="20"/>
        </w:rPr>
      </w:pPr>
    </w:p>
    <w:sectPr w:rsidR="00EB3680" w:rsidRPr="00D40E5C" w:rsidSect="005E37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tiv Grotesk X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sDQzNDAyMjA0tzBV0lEKTi0uzszPAykwrAUAIX9AKywAAAA="/>
  </w:docVars>
  <w:rsids>
    <w:rsidRoot w:val="00D40E5C"/>
    <w:rsid w:val="0008554E"/>
    <w:rsid w:val="00086C75"/>
    <w:rsid w:val="00221EDF"/>
    <w:rsid w:val="003D2EBE"/>
    <w:rsid w:val="00457EC3"/>
    <w:rsid w:val="00527FD7"/>
    <w:rsid w:val="00565347"/>
    <w:rsid w:val="005E3778"/>
    <w:rsid w:val="00627563"/>
    <w:rsid w:val="00664901"/>
    <w:rsid w:val="007B1E54"/>
    <w:rsid w:val="0082798F"/>
    <w:rsid w:val="00874B6F"/>
    <w:rsid w:val="009318AC"/>
    <w:rsid w:val="00950FC8"/>
    <w:rsid w:val="00A87C31"/>
    <w:rsid w:val="00B81411"/>
    <w:rsid w:val="00BA2094"/>
    <w:rsid w:val="00D40E5C"/>
    <w:rsid w:val="00DD418A"/>
    <w:rsid w:val="00E72DD1"/>
    <w:rsid w:val="00EB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A94"/>
  <w15:chartTrackingRefBased/>
  <w15:docId w15:val="{F3BFDABF-3BAA-44F8-B280-1DD19D8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DD1"/>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9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Zeigler</dc:creator>
  <cp:keywords/>
  <dc:description/>
  <cp:lastModifiedBy>William Zeigler</cp:lastModifiedBy>
  <cp:revision>15</cp:revision>
  <dcterms:created xsi:type="dcterms:W3CDTF">2019-10-28T20:38:00Z</dcterms:created>
  <dcterms:modified xsi:type="dcterms:W3CDTF">2020-07-08T23:09:00Z</dcterms:modified>
</cp:coreProperties>
</file>