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16EB5" w14:textId="1649E34A" w:rsidR="004F1A09" w:rsidRPr="00037E44" w:rsidRDefault="003048C1" w:rsidP="00862817">
      <w:pPr>
        <w:tabs>
          <w:tab w:val="right" w:pos="10800"/>
        </w:tabs>
        <w:rPr>
          <w:b/>
          <w:sz w:val="20"/>
          <w:szCs w:val="20"/>
        </w:rPr>
      </w:pPr>
      <w:r w:rsidRPr="00037E44">
        <w:rPr>
          <w:b/>
          <w:sz w:val="20"/>
          <w:szCs w:val="20"/>
        </w:rPr>
        <w:t>Unit 1 - The Global Tapestry</w:t>
      </w:r>
      <w:r w:rsidR="00862817">
        <w:rPr>
          <w:b/>
          <w:sz w:val="20"/>
          <w:szCs w:val="20"/>
        </w:rPr>
        <w:tab/>
      </w:r>
      <w:r w:rsidRPr="00037E44">
        <w:rPr>
          <w:b/>
          <w:sz w:val="20"/>
          <w:szCs w:val="20"/>
        </w:rPr>
        <w:t>Topic 1.4 - State Building in the Americas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440"/>
        <w:gridCol w:w="7910"/>
        <w:gridCol w:w="10"/>
      </w:tblGrid>
      <w:tr w:rsidR="004F1A09" w:rsidRPr="00E41DCD" w14:paraId="75916EB9" w14:textId="77777777" w:rsidTr="0018141B">
        <w:trPr>
          <w:gridAfter w:val="1"/>
          <w:wAfter w:w="10" w:type="dxa"/>
          <w:trHeight w:val="20"/>
        </w:trPr>
        <w:tc>
          <w:tcPr>
            <w:tcW w:w="107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16EB7" w14:textId="55771DE3" w:rsidR="004F1A09" w:rsidRPr="00E41DCD" w:rsidRDefault="003048C1" w:rsidP="004142D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E41DCD">
              <w:rPr>
                <w:b/>
                <w:sz w:val="20"/>
                <w:szCs w:val="20"/>
              </w:rPr>
              <w:t>Governance</w:t>
            </w:r>
          </w:p>
          <w:p w14:paraId="75916EB8" w14:textId="77777777" w:rsidR="004F1A09" w:rsidRPr="00E41DCD" w:rsidRDefault="003048C1" w:rsidP="004142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41DCD">
              <w:rPr>
                <w:sz w:val="20"/>
                <w:szCs w:val="20"/>
              </w:rPr>
              <w:t>A variety of internal and external factors contribute to state formation, expansion, and decline. Governments maintain order through a variety of administrative institutions, policies, and procedures, and governments obtain, retain, and exercise power in different ways and for different purposes.</w:t>
            </w:r>
          </w:p>
        </w:tc>
      </w:tr>
      <w:tr w:rsidR="00037E44" w:rsidRPr="00037E44" w14:paraId="75916EC0" w14:textId="77777777" w:rsidTr="0018141B">
        <w:trPr>
          <w:trHeight w:val="20"/>
        </w:trPr>
        <w:tc>
          <w:tcPr>
            <w:tcW w:w="1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16EBC" w14:textId="77777777" w:rsidR="004F1A09" w:rsidRPr="00037E44" w:rsidRDefault="003048C1" w:rsidP="00376FA5">
            <w:pPr>
              <w:widowControl w:val="0"/>
              <w:spacing w:line="240" w:lineRule="auto"/>
              <w:ind w:left="90"/>
              <w:jc w:val="center"/>
              <w:rPr>
                <w:b/>
                <w:sz w:val="16"/>
                <w:szCs w:val="16"/>
              </w:rPr>
            </w:pPr>
            <w:r w:rsidRPr="00037E44">
              <w:rPr>
                <w:b/>
                <w:sz w:val="16"/>
                <w:szCs w:val="16"/>
              </w:rPr>
              <w:t>Learning Objective</w:t>
            </w:r>
          </w:p>
        </w:tc>
        <w:tc>
          <w:tcPr>
            <w:tcW w:w="1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16EBD" w14:textId="46E38BD9" w:rsidR="004F1A09" w:rsidRPr="00037E44" w:rsidRDefault="003048C1" w:rsidP="00376FA5">
            <w:pPr>
              <w:widowControl w:val="0"/>
              <w:spacing w:line="240" w:lineRule="auto"/>
              <w:ind w:left="90"/>
              <w:jc w:val="center"/>
              <w:rPr>
                <w:b/>
                <w:sz w:val="16"/>
                <w:szCs w:val="16"/>
              </w:rPr>
            </w:pPr>
            <w:r w:rsidRPr="00037E44">
              <w:rPr>
                <w:b/>
                <w:sz w:val="16"/>
                <w:szCs w:val="16"/>
              </w:rPr>
              <w:t>Historical Developments</w:t>
            </w:r>
          </w:p>
        </w:tc>
        <w:tc>
          <w:tcPr>
            <w:tcW w:w="792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16EBF" w14:textId="0D266A42" w:rsidR="004F1A09" w:rsidRPr="00037E44" w:rsidRDefault="003048C1" w:rsidP="00376FA5">
            <w:pPr>
              <w:widowControl w:val="0"/>
              <w:spacing w:line="240" w:lineRule="auto"/>
              <w:ind w:left="90"/>
              <w:jc w:val="center"/>
              <w:rPr>
                <w:b/>
                <w:sz w:val="16"/>
                <w:szCs w:val="16"/>
              </w:rPr>
            </w:pPr>
            <w:r w:rsidRPr="00037E44">
              <w:rPr>
                <w:b/>
                <w:sz w:val="16"/>
                <w:szCs w:val="16"/>
              </w:rPr>
              <w:t>Study Guide Notes</w:t>
            </w:r>
          </w:p>
        </w:tc>
      </w:tr>
      <w:tr w:rsidR="0018141B" w:rsidRPr="00037E44" w14:paraId="75916EEC" w14:textId="77777777" w:rsidTr="00772AD4">
        <w:trPr>
          <w:trHeight w:val="720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16ED0" w14:textId="7171244D" w:rsidR="004F1A09" w:rsidRPr="0085595E" w:rsidRDefault="003048C1" w:rsidP="00772AD4">
            <w:pPr>
              <w:spacing w:line="240" w:lineRule="auto"/>
              <w:rPr>
                <w:bCs/>
                <w:sz w:val="18"/>
                <w:szCs w:val="18"/>
              </w:rPr>
            </w:pPr>
            <w:r w:rsidRPr="0085595E">
              <w:rPr>
                <w:bCs/>
                <w:sz w:val="18"/>
                <w:szCs w:val="18"/>
              </w:rPr>
              <w:t>Explain how and why states in the Americas developed and changed over time.</w:t>
            </w:r>
            <w:bookmarkStart w:id="0" w:name="_heading=h.gjdgxs" w:colFirst="0" w:colLast="0"/>
            <w:bookmarkEnd w:id="0"/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16ED2" w14:textId="77777777" w:rsidR="004F1A09" w:rsidRPr="0085595E" w:rsidRDefault="003048C1" w:rsidP="003048C1">
            <w:pPr>
              <w:rPr>
                <w:bCs/>
                <w:sz w:val="18"/>
                <w:szCs w:val="18"/>
              </w:rPr>
            </w:pPr>
            <w:r w:rsidRPr="0085595E">
              <w:rPr>
                <w:bCs/>
                <w:sz w:val="18"/>
                <w:szCs w:val="18"/>
              </w:rPr>
              <w:t>In the Americas, as in Afro-Eurasia, state systems demonstrated continuity, innovation, and diversity, and expanded in scope and reach.</w:t>
            </w:r>
          </w:p>
        </w:tc>
        <w:tc>
          <w:tcPr>
            <w:tcW w:w="79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16EEB" w14:textId="77777777" w:rsidR="004F1A09" w:rsidRPr="00037E44" w:rsidRDefault="004F1A09" w:rsidP="003048C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F1A09" w:rsidRPr="00037E44" w14:paraId="75916EF7" w14:textId="77777777" w:rsidTr="00772AD4">
        <w:trPr>
          <w:gridAfter w:val="1"/>
          <w:wAfter w:w="10" w:type="dxa"/>
          <w:trHeight w:val="4320"/>
        </w:trPr>
        <w:tc>
          <w:tcPr>
            <w:tcW w:w="107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16EF6" w14:textId="4D98C2B5" w:rsidR="004F1A09" w:rsidRPr="00037E44" w:rsidRDefault="00DF752D" w:rsidP="0003250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Respond </w:t>
            </w:r>
            <w:r w:rsidRPr="000D25B8">
              <w:rPr>
                <w:b/>
                <w:sz w:val="18"/>
                <w:szCs w:val="18"/>
              </w:rPr>
              <w:t>to</w:t>
            </w:r>
            <w:r>
              <w:rPr>
                <w:b/>
                <w:sz w:val="18"/>
                <w:szCs w:val="18"/>
              </w:rPr>
              <w:t xml:space="preserve"> the</w:t>
            </w:r>
            <w:r w:rsidRPr="000D25B8">
              <w:rPr>
                <w:b/>
                <w:sz w:val="18"/>
                <w:szCs w:val="18"/>
              </w:rPr>
              <w:t xml:space="preserve"> learning objective:</w:t>
            </w:r>
          </w:p>
        </w:tc>
      </w:tr>
    </w:tbl>
    <w:p w14:paraId="75916F11" w14:textId="77777777" w:rsidR="004F1A09" w:rsidRPr="00206F4F" w:rsidRDefault="004F1A09">
      <w:pPr>
        <w:ind w:left="90"/>
        <w:rPr>
          <w:sz w:val="4"/>
          <w:szCs w:val="4"/>
        </w:rPr>
      </w:pPr>
    </w:p>
    <w:sectPr w:rsidR="004F1A09" w:rsidRPr="00206F4F" w:rsidSect="00037E44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09"/>
    <w:rsid w:val="000313E3"/>
    <w:rsid w:val="0003250F"/>
    <w:rsid w:val="00037E44"/>
    <w:rsid w:val="0005223F"/>
    <w:rsid w:val="00125C1D"/>
    <w:rsid w:val="0018141B"/>
    <w:rsid w:val="00206F4F"/>
    <w:rsid w:val="002300E1"/>
    <w:rsid w:val="003048C1"/>
    <w:rsid w:val="00376FA5"/>
    <w:rsid w:val="003945D4"/>
    <w:rsid w:val="003F3965"/>
    <w:rsid w:val="004142D7"/>
    <w:rsid w:val="00444640"/>
    <w:rsid w:val="004A1B40"/>
    <w:rsid w:val="004A78D8"/>
    <w:rsid w:val="004D4AA3"/>
    <w:rsid w:val="004F1A09"/>
    <w:rsid w:val="00680E0B"/>
    <w:rsid w:val="0070583D"/>
    <w:rsid w:val="00772AD4"/>
    <w:rsid w:val="0085595E"/>
    <w:rsid w:val="00862817"/>
    <w:rsid w:val="00893A21"/>
    <w:rsid w:val="00896E3F"/>
    <w:rsid w:val="009D7279"/>
    <w:rsid w:val="009E7351"/>
    <w:rsid w:val="00B31B54"/>
    <w:rsid w:val="00DF752D"/>
    <w:rsid w:val="00E4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16EB2"/>
  <w15:docId w15:val="{478CD0F8-1E6B-44C3-B164-65468959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THjbrMsscMvGL3gazuO4c6SIiA==">AMUW2mW7zSBZAXE7TSX00eygUY981nKYu1ba3XcSP4nUe0H6pAOac7+FeXy0jrLNUQIKNWW9KO9DwQxAg6RRjDU2Jl03StMikmM2gETbsqBh4WNDQyCRzSScYMmfLQaTMcfQmI9v3kAf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Kimmons</dc:creator>
  <cp:lastModifiedBy>William Zeigler</cp:lastModifiedBy>
  <cp:revision>31</cp:revision>
  <cp:lastPrinted>2019-08-19T00:53:00Z</cp:lastPrinted>
  <dcterms:created xsi:type="dcterms:W3CDTF">2019-07-21T01:56:00Z</dcterms:created>
  <dcterms:modified xsi:type="dcterms:W3CDTF">2020-07-08T23:00:00Z</dcterms:modified>
</cp:coreProperties>
</file>