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6BAA" w14:textId="565AE0F8" w:rsidR="00621E91" w:rsidRPr="00A00876" w:rsidRDefault="004A2837" w:rsidP="009E53B8">
      <w:pPr>
        <w:tabs>
          <w:tab w:val="right" w:pos="10800"/>
        </w:tabs>
        <w:rPr>
          <w:b/>
          <w:sz w:val="20"/>
          <w:szCs w:val="20"/>
        </w:rPr>
      </w:pPr>
      <w:r w:rsidRPr="00A00876">
        <w:rPr>
          <w:b/>
          <w:sz w:val="20"/>
          <w:szCs w:val="20"/>
        </w:rPr>
        <w:t xml:space="preserve">Unit </w:t>
      </w:r>
      <w:r w:rsidR="004D642E">
        <w:rPr>
          <w:b/>
          <w:sz w:val="20"/>
          <w:szCs w:val="20"/>
        </w:rPr>
        <w:t>2</w:t>
      </w:r>
      <w:r w:rsidRPr="00A00876">
        <w:rPr>
          <w:b/>
          <w:sz w:val="20"/>
          <w:szCs w:val="20"/>
        </w:rPr>
        <w:t xml:space="preserve"> </w:t>
      </w:r>
      <w:r w:rsidR="004D642E">
        <w:rPr>
          <w:b/>
          <w:sz w:val="20"/>
          <w:szCs w:val="20"/>
        </w:rPr>
        <w:t>–</w:t>
      </w:r>
      <w:r w:rsidRPr="00A00876">
        <w:rPr>
          <w:b/>
          <w:sz w:val="20"/>
          <w:szCs w:val="20"/>
        </w:rPr>
        <w:t xml:space="preserve"> </w:t>
      </w:r>
      <w:r w:rsidR="004D642E">
        <w:rPr>
          <w:b/>
          <w:sz w:val="20"/>
          <w:szCs w:val="20"/>
        </w:rPr>
        <w:t>Networks of Exchange</w:t>
      </w:r>
      <w:r w:rsidR="004D642E">
        <w:rPr>
          <w:b/>
          <w:sz w:val="20"/>
          <w:szCs w:val="20"/>
        </w:rPr>
        <w:tab/>
      </w:r>
      <w:r w:rsidR="00025537" w:rsidRPr="00365728">
        <w:rPr>
          <w:b/>
          <w:sz w:val="20"/>
          <w:szCs w:val="20"/>
        </w:rPr>
        <w:t xml:space="preserve">Topic </w:t>
      </w:r>
      <w:r w:rsidR="004D642E">
        <w:rPr>
          <w:b/>
          <w:sz w:val="20"/>
          <w:szCs w:val="20"/>
        </w:rPr>
        <w:t>2.</w:t>
      </w:r>
      <w:r w:rsidR="0078797B">
        <w:rPr>
          <w:b/>
          <w:sz w:val="20"/>
          <w:szCs w:val="20"/>
        </w:rPr>
        <w:t>3</w:t>
      </w:r>
      <w:r w:rsidR="004D642E">
        <w:rPr>
          <w:b/>
          <w:sz w:val="20"/>
          <w:szCs w:val="20"/>
        </w:rPr>
        <w:t xml:space="preserve"> – </w:t>
      </w:r>
      <w:r w:rsidR="0078797B">
        <w:rPr>
          <w:b/>
          <w:sz w:val="20"/>
          <w:szCs w:val="20"/>
        </w:rPr>
        <w:t>Exchange in the Indian Ocean</w:t>
      </w:r>
    </w:p>
    <w:tbl>
      <w:tblPr>
        <w:tblStyle w:val="a"/>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2"/>
        <w:gridCol w:w="1608"/>
        <w:gridCol w:w="7920"/>
      </w:tblGrid>
      <w:tr w:rsidR="0078797B" w:rsidRPr="00A00876" w14:paraId="61A0D53E" w14:textId="77777777" w:rsidTr="0078797B">
        <w:trPr>
          <w:trHeight w:val="480"/>
        </w:trPr>
        <w:tc>
          <w:tcPr>
            <w:tcW w:w="10980" w:type="dxa"/>
            <w:gridSpan w:val="3"/>
            <w:shd w:val="clear" w:color="auto" w:fill="auto"/>
            <w:tcMar>
              <w:top w:w="100" w:type="dxa"/>
              <w:left w:w="100" w:type="dxa"/>
              <w:bottom w:w="100" w:type="dxa"/>
              <w:right w:w="100" w:type="dxa"/>
            </w:tcMar>
          </w:tcPr>
          <w:p w14:paraId="0672448C" w14:textId="77777777" w:rsidR="0078797B" w:rsidRPr="004D642E" w:rsidRDefault="0078797B" w:rsidP="0078797B">
            <w:pPr>
              <w:pStyle w:val="Default"/>
              <w:rPr>
                <w:rFonts w:ascii="Arial" w:hAnsi="Arial" w:cs="Arial"/>
                <w:sz w:val="20"/>
                <w:szCs w:val="20"/>
              </w:rPr>
            </w:pPr>
            <w:r w:rsidRPr="004D642E">
              <w:rPr>
                <w:rFonts w:ascii="Arial" w:hAnsi="Arial" w:cs="Arial"/>
                <w:b/>
                <w:bCs/>
                <w:sz w:val="20"/>
                <w:szCs w:val="20"/>
              </w:rPr>
              <w:t>Economics Systems</w:t>
            </w:r>
          </w:p>
          <w:p w14:paraId="0CB04702" w14:textId="68BC5B97" w:rsidR="0078797B" w:rsidRPr="004D642E" w:rsidRDefault="0078797B" w:rsidP="0078797B">
            <w:pPr>
              <w:pStyle w:val="Default"/>
              <w:rPr>
                <w:rFonts w:ascii="Arial" w:hAnsi="Arial" w:cs="Arial"/>
                <w:sz w:val="20"/>
                <w:szCs w:val="20"/>
              </w:rPr>
            </w:pPr>
            <w:r w:rsidRPr="004D642E">
              <w:rPr>
                <w:rFonts w:ascii="Arial" w:hAnsi="Arial" w:cs="Arial"/>
                <w:sz w:val="20"/>
                <w:szCs w:val="20"/>
              </w:rPr>
              <w:t xml:space="preserve">As societies develop, they affect and are affected by the ways that they produce, exchange, and consume goods and services. </w:t>
            </w:r>
          </w:p>
        </w:tc>
      </w:tr>
      <w:tr w:rsidR="00A00876" w:rsidRPr="00A00876" w14:paraId="382CD83F" w14:textId="77777777" w:rsidTr="0078797B">
        <w:trPr>
          <w:trHeight w:val="440"/>
        </w:trPr>
        <w:tc>
          <w:tcPr>
            <w:tcW w:w="1452" w:type="dxa"/>
            <w:shd w:val="clear" w:color="auto" w:fill="BFBFBF" w:themeFill="background1" w:themeFillShade="BF"/>
            <w:tcMar>
              <w:top w:w="100" w:type="dxa"/>
              <w:left w:w="100" w:type="dxa"/>
              <w:bottom w:w="100" w:type="dxa"/>
              <w:right w:w="100" w:type="dxa"/>
            </w:tcMar>
            <w:vAlign w:val="center"/>
          </w:tcPr>
          <w:p w14:paraId="5F0FBB77" w14:textId="77777777" w:rsidR="00621E91" w:rsidRPr="00A00876" w:rsidRDefault="004A2837" w:rsidP="000F175B">
            <w:pPr>
              <w:widowControl w:val="0"/>
              <w:spacing w:line="240" w:lineRule="auto"/>
              <w:jc w:val="center"/>
              <w:rPr>
                <w:b/>
                <w:sz w:val="16"/>
                <w:szCs w:val="16"/>
              </w:rPr>
            </w:pPr>
            <w:r w:rsidRPr="00A00876">
              <w:rPr>
                <w:b/>
                <w:sz w:val="16"/>
                <w:szCs w:val="16"/>
              </w:rPr>
              <w:t>Learning Objective</w:t>
            </w:r>
          </w:p>
        </w:tc>
        <w:tc>
          <w:tcPr>
            <w:tcW w:w="1608" w:type="dxa"/>
            <w:shd w:val="clear" w:color="auto" w:fill="BFBFBF" w:themeFill="background1" w:themeFillShade="BF"/>
            <w:tcMar>
              <w:top w:w="100" w:type="dxa"/>
              <w:left w:w="100" w:type="dxa"/>
              <w:bottom w:w="100" w:type="dxa"/>
              <w:right w:w="100" w:type="dxa"/>
            </w:tcMar>
            <w:vAlign w:val="center"/>
          </w:tcPr>
          <w:p w14:paraId="7997B380" w14:textId="115FD68C" w:rsidR="00621E91" w:rsidRPr="00A00876" w:rsidRDefault="004A2837" w:rsidP="000F175B">
            <w:pPr>
              <w:widowControl w:val="0"/>
              <w:spacing w:line="240" w:lineRule="auto"/>
              <w:jc w:val="center"/>
              <w:rPr>
                <w:b/>
                <w:sz w:val="16"/>
                <w:szCs w:val="16"/>
              </w:rPr>
            </w:pPr>
            <w:r w:rsidRPr="00A00876">
              <w:rPr>
                <w:b/>
                <w:sz w:val="16"/>
                <w:szCs w:val="16"/>
              </w:rPr>
              <w:t>Historical Developments</w:t>
            </w:r>
          </w:p>
        </w:tc>
        <w:tc>
          <w:tcPr>
            <w:tcW w:w="7920" w:type="dxa"/>
            <w:shd w:val="clear" w:color="auto" w:fill="BFBFBF" w:themeFill="background1" w:themeFillShade="BF"/>
            <w:tcMar>
              <w:top w:w="100" w:type="dxa"/>
              <w:left w:w="100" w:type="dxa"/>
              <w:bottom w:w="100" w:type="dxa"/>
              <w:right w:w="100" w:type="dxa"/>
            </w:tcMar>
            <w:vAlign w:val="center"/>
          </w:tcPr>
          <w:p w14:paraId="3D1DB81C" w14:textId="7B32484E" w:rsidR="00621E91" w:rsidRPr="00A00876" w:rsidRDefault="004A2837" w:rsidP="000F175B">
            <w:pPr>
              <w:widowControl w:val="0"/>
              <w:spacing w:line="240" w:lineRule="auto"/>
              <w:jc w:val="center"/>
              <w:rPr>
                <w:b/>
                <w:sz w:val="16"/>
                <w:szCs w:val="16"/>
              </w:rPr>
            </w:pPr>
            <w:r w:rsidRPr="00A00876">
              <w:rPr>
                <w:b/>
                <w:sz w:val="16"/>
                <w:szCs w:val="16"/>
              </w:rPr>
              <w:t>Study Guide Notes</w:t>
            </w:r>
          </w:p>
        </w:tc>
      </w:tr>
      <w:tr w:rsidR="0078797B" w:rsidRPr="00A00876" w14:paraId="6E0C7CFE" w14:textId="77777777" w:rsidTr="0078797B">
        <w:trPr>
          <w:trHeight w:val="815"/>
        </w:trPr>
        <w:tc>
          <w:tcPr>
            <w:tcW w:w="1452" w:type="dxa"/>
            <w:vMerge w:val="restart"/>
            <w:shd w:val="clear" w:color="auto" w:fill="auto"/>
            <w:tcMar>
              <w:top w:w="100" w:type="dxa"/>
              <w:left w:w="100" w:type="dxa"/>
              <w:bottom w:w="100" w:type="dxa"/>
              <w:right w:w="100" w:type="dxa"/>
            </w:tcMar>
            <w:vAlign w:val="center"/>
          </w:tcPr>
          <w:p w14:paraId="43DEC1BA" w14:textId="503D4536" w:rsidR="00425A44" w:rsidRPr="0078797B" w:rsidRDefault="0078797B" w:rsidP="00012CFB">
            <w:pPr>
              <w:pStyle w:val="Default"/>
              <w:rPr>
                <w:rFonts w:ascii="Arial" w:hAnsi="Arial" w:cs="Arial"/>
                <w:sz w:val="18"/>
                <w:szCs w:val="18"/>
              </w:rPr>
            </w:pPr>
            <w:r w:rsidRPr="0078797B">
              <w:rPr>
                <w:rFonts w:ascii="Arial" w:hAnsi="Arial" w:cs="Arial"/>
                <w:sz w:val="18"/>
                <w:szCs w:val="18"/>
              </w:rPr>
              <w:t xml:space="preserve">Explain the causes of the growth of networks of exchange after 1200. </w:t>
            </w:r>
          </w:p>
        </w:tc>
        <w:tc>
          <w:tcPr>
            <w:tcW w:w="1608" w:type="dxa"/>
            <w:tcBorders>
              <w:bottom w:val="single" w:sz="8" w:space="0" w:color="000000"/>
            </w:tcBorders>
            <w:shd w:val="clear" w:color="auto" w:fill="auto"/>
            <w:tcMar>
              <w:top w:w="100" w:type="dxa"/>
              <w:left w:w="100" w:type="dxa"/>
              <w:bottom w:w="100" w:type="dxa"/>
              <w:right w:w="100" w:type="dxa"/>
            </w:tcMar>
            <w:vAlign w:val="center"/>
          </w:tcPr>
          <w:p w14:paraId="36034525" w14:textId="7B7A6D26" w:rsidR="0078797B" w:rsidRPr="0078797B" w:rsidRDefault="0078797B" w:rsidP="0078797B">
            <w:pPr>
              <w:pStyle w:val="Default"/>
              <w:rPr>
                <w:rFonts w:ascii="Arial" w:hAnsi="Arial" w:cs="Arial"/>
                <w:sz w:val="18"/>
                <w:szCs w:val="18"/>
              </w:rPr>
            </w:pPr>
            <w:r w:rsidRPr="0078797B">
              <w:rPr>
                <w:rFonts w:ascii="Arial" w:hAnsi="Arial" w:cs="Arial"/>
                <w:sz w:val="18"/>
                <w:szCs w:val="18"/>
              </w:rPr>
              <w:t xml:space="preserve">Improved transportation technologies and commercial practices led to an increased volume of trade and expanded the geographical range of existing trade routes, including the Indian Ocean, promoting the growth of powerful new trading cities. </w:t>
            </w:r>
          </w:p>
        </w:tc>
        <w:tc>
          <w:tcPr>
            <w:tcW w:w="7920" w:type="dxa"/>
            <w:tcBorders>
              <w:bottom w:val="single" w:sz="8" w:space="0" w:color="000000"/>
            </w:tcBorders>
            <w:shd w:val="clear" w:color="auto" w:fill="auto"/>
            <w:vAlign w:val="center"/>
          </w:tcPr>
          <w:p w14:paraId="3F02EB5F" w14:textId="24A3ABD1" w:rsidR="0078797B" w:rsidRPr="00A00876" w:rsidRDefault="0078797B" w:rsidP="00025537">
            <w:pPr>
              <w:widowControl w:val="0"/>
              <w:pBdr>
                <w:top w:val="nil"/>
                <w:left w:val="nil"/>
                <w:bottom w:val="nil"/>
                <w:right w:val="nil"/>
                <w:between w:val="nil"/>
              </w:pBdr>
              <w:spacing w:line="240" w:lineRule="auto"/>
              <w:rPr>
                <w:sz w:val="20"/>
                <w:szCs w:val="20"/>
              </w:rPr>
            </w:pPr>
          </w:p>
        </w:tc>
      </w:tr>
      <w:tr w:rsidR="0078797B" w:rsidRPr="00A00876" w14:paraId="48F68DFB" w14:textId="77777777" w:rsidTr="0078797B">
        <w:trPr>
          <w:trHeight w:val="815"/>
        </w:trPr>
        <w:tc>
          <w:tcPr>
            <w:tcW w:w="1452" w:type="dxa"/>
            <w:vMerge/>
            <w:shd w:val="clear" w:color="auto" w:fill="auto"/>
            <w:tcMar>
              <w:top w:w="100" w:type="dxa"/>
              <w:left w:w="100" w:type="dxa"/>
              <w:bottom w:w="100" w:type="dxa"/>
              <w:right w:w="100" w:type="dxa"/>
            </w:tcMar>
            <w:vAlign w:val="center"/>
          </w:tcPr>
          <w:p w14:paraId="300D2F6C" w14:textId="77777777" w:rsidR="0078797B" w:rsidRPr="0078797B" w:rsidRDefault="0078797B" w:rsidP="004D642E">
            <w:pPr>
              <w:pStyle w:val="Default"/>
              <w:rPr>
                <w:rFonts w:ascii="Arial" w:hAnsi="Arial" w:cs="Arial"/>
                <w:sz w:val="18"/>
                <w:szCs w:val="18"/>
              </w:rPr>
            </w:pPr>
          </w:p>
        </w:tc>
        <w:tc>
          <w:tcPr>
            <w:tcW w:w="1608" w:type="dxa"/>
            <w:tcBorders>
              <w:bottom w:val="single" w:sz="8" w:space="0" w:color="000000"/>
            </w:tcBorders>
            <w:shd w:val="clear" w:color="auto" w:fill="auto"/>
            <w:tcMar>
              <w:top w:w="100" w:type="dxa"/>
              <w:left w:w="100" w:type="dxa"/>
              <w:bottom w:w="100" w:type="dxa"/>
              <w:right w:w="100" w:type="dxa"/>
            </w:tcMar>
            <w:vAlign w:val="center"/>
          </w:tcPr>
          <w:p w14:paraId="26E7C600" w14:textId="21240D1A" w:rsidR="0078797B" w:rsidRPr="0078797B" w:rsidRDefault="0078797B" w:rsidP="0078797B">
            <w:pPr>
              <w:pStyle w:val="Default"/>
              <w:rPr>
                <w:rFonts w:ascii="Arial" w:hAnsi="Arial" w:cs="Arial"/>
                <w:sz w:val="18"/>
                <w:szCs w:val="18"/>
              </w:rPr>
            </w:pPr>
            <w:r w:rsidRPr="0078797B">
              <w:rPr>
                <w:rFonts w:ascii="Arial" w:hAnsi="Arial" w:cs="Arial"/>
                <w:sz w:val="18"/>
                <w:szCs w:val="18"/>
              </w:rPr>
              <w:t xml:space="preserve">The growth of interregional trade in luxury goods was encouraged by significant innovations in previously existing transportation and commercial technologies, including the use of the compass, the astrolabe, and larger ship designs. </w:t>
            </w:r>
          </w:p>
        </w:tc>
        <w:tc>
          <w:tcPr>
            <w:tcW w:w="7920" w:type="dxa"/>
            <w:tcBorders>
              <w:bottom w:val="single" w:sz="8" w:space="0" w:color="000000"/>
            </w:tcBorders>
            <w:shd w:val="clear" w:color="auto" w:fill="auto"/>
            <w:vAlign w:val="center"/>
          </w:tcPr>
          <w:p w14:paraId="04E10E84" w14:textId="7C8C2155" w:rsidR="0078797B" w:rsidRPr="00A00876" w:rsidRDefault="0078797B" w:rsidP="00025537">
            <w:pPr>
              <w:widowControl w:val="0"/>
              <w:pBdr>
                <w:top w:val="nil"/>
                <w:left w:val="nil"/>
                <w:bottom w:val="nil"/>
                <w:right w:val="nil"/>
                <w:between w:val="nil"/>
              </w:pBdr>
              <w:spacing w:line="240" w:lineRule="auto"/>
              <w:rPr>
                <w:sz w:val="20"/>
                <w:szCs w:val="20"/>
              </w:rPr>
            </w:pPr>
          </w:p>
        </w:tc>
      </w:tr>
      <w:tr w:rsidR="0078797B" w:rsidRPr="00A00876" w14:paraId="528F996C" w14:textId="77777777" w:rsidTr="0078797B">
        <w:trPr>
          <w:trHeight w:val="2448"/>
        </w:trPr>
        <w:tc>
          <w:tcPr>
            <w:tcW w:w="1452" w:type="dxa"/>
            <w:vMerge/>
            <w:shd w:val="clear" w:color="auto" w:fill="auto"/>
            <w:tcMar>
              <w:top w:w="100" w:type="dxa"/>
              <w:left w:w="100" w:type="dxa"/>
              <w:bottom w:w="100" w:type="dxa"/>
              <w:right w:w="100" w:type="dxa"/>
            </w:tcMar>
            <w:vAlign w:val="center"/>
          </w:tcPr>
          <w:p w14:paraId="35B1C095" w14:textId="77777777" w:rsidR="0078797B" w:rsidRPr="0078797B" w:rsidRDefault="0078797B" w:rsidP="004D642E">
            <w:pPr>
              <w:pStyle w:val="Default"/>
              <w:rPr>
                <w:rFonts w:ascii="Arial" w:hAnsi="Arial" w:cs="Arial"/>
                <w:sz w:val="18"/>
                <w:szCs w:val="18"/>
              </w:rPr>
            </w:pPr>
          </w:p>
        </w:tc>
        <w:tc>
          <w:tcPr>
            <w:tcW w:w="1608" w:type="dxa"/>
            <w:tcBorders>
              <w:bottom w:val="single" w:sz="8" w:space="0" w:color="000000"/>
            </w:tcBorders>
            <w:shd w:val="clear" w:color="auto" w:fill="auto"/>
            <w:tcMar>
              <w:top w:w="100" w:type="dxa"/>
              <w:left w:w="100" w:type="dxa"/>
              <w:bottom w:w="100" w:type="dxa"/>
              <w:right w:w="100" w:type="dxa"/>
            </w:tcMar>
            <w:vAlign w:val="center"/>
          </w:tcPr>
          <w:p w14:paraId="030F49BA" w14:textId="2F3061FD" w:rsidR="0078797B" w:rsidRPr="0078797B" w:rsidRDefault="0078797B" w:rsidP="0078797B">
            <w:pPr>
              <w:pStyle w:val="Default"/>
              <w:rPr>
                <w:rFonts w:ascii="Arial" w:hAnsi="Arial" w:cs="Arial"/>
                <w:sz w:val="18"/>
                <w:szCs w:val="18"/>
              </w:rPr>
            </w:pPr>
            <w:r w:rsidRPr="0078797B">
              <w:rPr>
                <w:rFonts w:ascii="Arial" w:hAnsi="Arial" w:cs="Arial"/>
                <w:sz w:val="18"/>
                <w:szCs w:val="18"/>
              </w:rPr>
              <w:t xml:space="preserve">The Indian Ocean trading network fostered the growth of states. </w:t>
            </w:r>
          </w:p>
        </w:tc>
        <w:tc>
          <w:tcPr>
            <w:tcW w:w="7920" w:type="dxa"/>
            <w:tcBorders>
              <w:bottom w:val="single" w:sz="8" w:space="0" w:color="000000"/>
            </w:tcBorders>
            <w:shd w:val="clear" w:color="auto" w:fill="auto"/>
            <w:vAlign w:val="center"/>
          </w:tcPr>
          <w:p w14:paraId="7F35EB44" w14:textId="7B6594ED" w:rsidR="0078797B" w:rsidRPr="00A00876" w:rsidRDefault="0078797B" w:rsidP="00025537">
            <w:pPr>
              <w:widowControl w:val="0"/>
              <w:pBdr>
                <w:top w:val="nil"/>
                <w:left w:val="nil"/>
                <w:bottom w:val="nil"/>
                <w:right w:val="nil"/>
                <w:between w:val="nil"/>
              </w:pBdr>
              <w:spacing w:line="240" w:lineRule="auto"/>
              <w:rPr>
                <w:sz w:val="20"/>
                <w:szCs w:val="20"/>
              </w:rPr>
            </w:pPr>
          </w:p>
        </w:tc>
      </w:tr>
      <w:tr w:rsidR="00621E91" w:rsidRPr="00A00876" w14:paraId="100A23D4" w14:textId="77777777" w:rsidTr="0078797B">
        <w:trPr>
          <w:trHeight w:val="2160"/>
        </w:trPr>
        <w:tc>
          <w:tcPr>
            <w:tcW w:w="10980" w:type="dxa"/>
            <w:gridSpan w:val="3"/>
            <w:shd w:val="clear" w:color="auto" w:fill="auto"/>
            <w:tcMar>
              <w:top w:w="100" w:type="dxa"/>
              <w:left w:w="100" w:type="dxa"/>
              <w:bottom w:w="100" w:type="dxa"/>
              <w:right w:w="100" w:type="dxa"/>
            </w:tcMar>
          </w:tcPr>
          <w:p w14:paraId="50E5841D" w14:textId="1992C8CE" w:rsidR="00621E91" w:rsidRPr="00A00876" w:rsidRDefault="000F175B">
            <w:pPr>
              <w:widowControl w:val="0"/>
              <w:pBdr>
                <w:top w:val="nil"/>
                <w:left w:val="nil"/>
                <w:bottom w:val="nil"/>
                <w:right w:val="nil"/>
                <w:between w:val="nil"/>
              </w:pBdr>
              <w:spacing w:line="240" w:lineRule="auto"/>
              <w:rPr>
                <w:b/>
                <w:sz w:val="20"/>
                <w:szCs w:val="20"/>
              </w:rPr>
            </w:pPr>
            <w:r>
              <w:rPr>
                <w:b/>
                <w:sz w:val="18"/>
                <w:szCs w:val="18"/>
              </w:rPr>
              <w:t xml:space="preserve">Respond </w:t>
            </w:r>
            <w:r w:rsidRPr="000D25B8">
              <w:rPr>
                <w:b/>
                <w:sz w:val="18"/>
                <w:szCs w:val="18"/>
              </w:rPr>
              <w:t>to</w:t>
            </w:r>
            <w:r>
              <w:rPr>
                <w:b/>
                <w:sz w:val="18"/>
                <w:szCs w:val="18"/>
              </w:rPr>
              <w:t xml:space="preserve"> the</w:t>
            </w:r>
            <w:r w:rsidRPr="000D25B8">
              <w:rPr>
                <w:b/>
                <w:sz w:val="18"/>
                <w:szCs w:val="18"/>
              </w:rPr>
              <w:t xml:space="preserve"> learning objective</w:t>
            </w:r>
            <w:r w:rsidR="004A2837" w:rsidRPr="00A00876">
              <w:rPr>
                <w:b/>
                <w:sz w:val="20"/>
                <w:szCs w:val="20"/>
              </w:rPr>
              <w:t>:</w:t>
            </w:r>
          </w:p>
        </w:tc>
      </w:tr>
      <w:tr w:rsidR="0078797B" w:rsidRPr="00A00876" w14:paraId="3CA6018D" w14:textId="77777777" w:rsidTr="0078797B">
        <w:trPr>
          <w:trHeight w:val="480"/>
        </w:trPr>
        <w:tc>
          <w:tcPr>
            <w:tcW w:w="10980" w:type="dxa"/>
            <w:gridSpan w:val="3"/>
            <w:shd w:val="clear" w:color="auto" w:fill="auto"/>
            <w:tcMar>
              <w:top w:w="100" w:type="dxa"/>
              <w:left w:w="100" w:type="dxa"/>
              <w:bottom w:w="100" w:type="dxa"/>
              <w:right w:w="100" w:type="dxa"/>
            </w:tcMar>
          </w:tcPr>
          <w:p w14:paraId="76D1BAC5" w14:textId="77777777" w:rsidR="0078797B" w:rsidRPr="004804D4" w:rsidRDefault="0078797B" w:rsidP="0078797B">
            <w:pPr>
              <w:pStyle w:val="Default"/>
              <w:rPr>
                <w:rFonts w:ascii="Arial" w:hAnsi="Arial" w:cs="Arial"/>
                <w:sz w:val="20"/>
                <w:szCs w:val="20"/>
              </w:rPr>
            </w:pPr>
            <w:r w:rsidRPr="004804D4">
              <w:rPr>
                <w:rFonts w:ascii="Arial" w:hAnsi="Arial" w:cs="Arial"/>
                <w:b/>
                <w:bCs/>
                <w:sz w:val="20"/>
                <w:szCs w:val="20"/>
              </w:rPr>
              <w:lastRenderedPageBreak/>
              <w:t>Cultural Developments and Interactions</w:t>
            </w:r>
          </w:p>
          <w:p w14:paraId="451B1FF6" w14:textId="66F70F3A" w:rsidR="0078797B" w:rsidRPr="004804D4" w:rsidRDefault="0078797B" w:rsidP="0078797B">
            <w:pPr>
              <w:pStyle w:val="Default"/>
              <w:rPr>
                <w:rFonts w:ascii="Arial" w:hAnsi="Arial" w:cs="Arial"/>
                <w:sz w:val="20"/>
                <w:szCs w:val="20"/>
              </w:rPr>
            </w:pPr>
            <w:r w:rsidRPr="004804D4">
              <w:rPr>
                <w:rFonts w:ascii="Arial" w:hAnsi="Arial" w:cs="Arial"/>
                <w:sz w:val="20"/>
                <w:szCs w:val="20"/>
              </w:rPr>
              <w:t xml:space="preserve">The development of ideas, beliefs, and religions illustrates how groups in society view themselves, and the interactions of societies and their beliefs often have political, social, and cultural implications. </w:t>
            </w:r>
          </w:p>
        </w:tc>
      </w:tr>
      <w:tr w:rsidR="004804D4" w:rsidRPr="00A00876" w14:paraId="4E335947" w14:textId="77777777" w:rsidTr="0078797B">
        <w:trPr>
          <w:trHeight w:val="440"/>
        </w:trPr>
        <w:tc>
          <w:tcPr>
            <w:tcW w:w="1452" w:type="dxa"/>
            <w:shd w:val="clear" w:color="auto" w:fill="BFBFBF" w:themeFill="background1" w:themeFillShade="BF"/>
            <w:tcMar>
              <w:top w:w="100" w:type="dxa"/>
              <w:left w:w="100" w:type="dxa"/>
              <w:bottom w:w="100" w:type="dxa"/>
              <w:right w:w="100" w:type="dxa"/>
            </w:tcMar>
            <w:vAlign w:val="center"/>
          </w:tcPr>
          <w:p w14:paraId="47964840" w14:textId="77777777" w:rsidR="004804D4" w:rsidRPr="00A00876" w:rsidRDefault="004804D4" w:rsidP="00C3504C">
            <w:pPr>
              <w:widowControl w:val="0"/>
              <w:spacing w:line="240" w:lineRule="auto"/>
              <w:jc w:val="center"/>
              <w:rPr>
                <w:b/>
                <w:sz w:val="16"/>
                <w:szCs w:val="16"/>
              </w:rPr>
            </w:pPr>
            <w:r w:rsidRPr="00A00876">
              <w:rPr>
                <w:b/>
                <w:sz w:val="16"/>
                <w:szCs w:val="16"/>
              </w:rPr>
              <w:t>Learning Objective</w:t>
            </w:r>
          </w:p>
        </w:tc>
        <w:tc>
          <w:tcPr>
            <w:tcW w:w="1608" w:type="dxa"/>
            <w:shd w:val="clear" w:color="auto" w:fill="BFBFBF" w:themeFill="background1" w:themeFillShade="BF"/>
            <w:tcMar>
              <w:top w:w="100" w:type="dxa"/>
              <w:left w:w="100" w:type="dxa"/>
              <w:bottom w:w="100" w:type="dxa"/>
              <w:right w:w="100" w:type="dxa"/>
            </w:tcMar>
            <w:vAlign w:val="center"/>
          </w:tcPr>
          <w:p w14:paraId="6B5EAAC5" w14:textId="77777777" w:rsidR="004804D4" w:rsidRPr="00A00876" w:rsidRDefault="004804D4" w:rsidP="00C3504C">
            <w:pPr>
              <w:widowControl w:val="0"/>
              <w:spacing w:line="240" w:lineRule="auto"/>
              <w:jc w:val="center"/>
              <w:rPr>
                <w:b/>
                <w:sz w:val="16"/>
                <w:szCs w:val="16"/>
              </w:rPr>
            </w:pPr>
            <w:r w:rsidRPr="00A00876">
              <w:rPr>
                <w:b/>
                <w:sz w:val="16"/>
                <w:szCs w:val="16"/>
              </w:rPr>
              <w:t>Historical Developments</w:t>
            </w:r>
          </w:p>
        </w:tc>
        <w:tc>
          <w:tcPr>
            <w:tcW w:w="7920" w:type="dxa"/>
            <w:shd w:val="clear" w:color="auto" w:fill="BFBFBF" w:themeFill="background1" w:themeFillShade="BF"/>
            <w:tcMar>
              <w:top w:w="100" w:type="dxa"/>
              <w:left w:w="100" w:type="dxa"/>
              <w:bottom w:w="100" w:type="dxa"/>
              <w:right w:w="100" w:type="dxa"/>
            </w:tcMar>
            <w:vAlign w:val="center"/>
          </w:tcPr>
          <w:p w14:paraId="29CA3A82" w14:textId="77777777" w:rsidR="004804D4" w:rsidRPr="00A00876" w:rsidRDefault="004804D4" w:rsidP="00C3504C">
            <w:pPr>
              <w:widowControl w:val="0"/>
              <w:spacing w:line="240" w:lineRule="auto"/>
              <w:jc w:val="center"/>
              <w:rPr>
                <w:b/>
                <w:sz w:val="16"/>
                <w:szCs w:val="16"/>
              </w:rPr>
            </w:pPr>
            <w:r w:rsidRPr="00A00876">
              <w:rPr>
                <w:b/>
                <w:sz w:val="16"/>
                <w:szCs w:val="16"/>
              </w:rPr>
              <w:t>Study Guide Notes</w:t>
            </w:r>
          </w:p>
        </w:tc>
      </w:tr>
      <w:tr w:rsidR="0078797B" w:rsidRPr="00A00876" w14:paraId="65C87EAE" w14:textId="77777777" w:rsidTr="0078797B">
        <w:trPr>
          <w:trHeight w:val="4176"/>
        </w:trPr>
        <w:tc>
          <w:tcPr>
            <w:tcW w:w="1452" w:type="dxa"/>
            <w:vMerge w:val="restart"/>
            <w:shd w:val="clear" w:color="auto" w:fill="auto"/>
            <w:tcMar>
              <w:top w:w="100" w:type="dxa"/>
              <w:left w:w="100" w:type="dxa"/>
              <w:bottom w:w="100" w:type="dxa"/>
              <w:right w:w="100" w:type="dxa"/>
            </w:tcMar>
            <w:vAlign w:val="center"/>
          </w:tcPr>
          <w:p w14:paraId="22F4E0A5" w14:textId="5830E7F8" w:rsidR="0078797B" w:rsidRPr="0078797B" w:rsidRDefault="0078797B" w:rsidP="00C3504C">
            <w:pPr>
              <w:pStyle w:val="Default"/>
              <w:rPr>
                <w:rFonts w:ascii="Arial" w:hAnsi="Arial" w:cs="Arial"/>
                <w:sz w:val="18"/>
                <w:szCs w:val="18"/>
              </w:rPr>
            </w:pPr>
            <w:r w:rsidRPr="0078797B">
              <w:rPr>
                <w:rFonts w:ascii="Arial" w:hAnsi="Arial" w:cs="Arial"/>
                <w:sz w:val="18"/>
                <w:szCs w:val="18"/>
              </w:rPr>
              <w:t xml:space="preserve">Explain the effects of the growth of networks of exchange after 1200. </w:t>
            </w:r>
          </w:p>
        </w:tc>
        <w:tc>
          <w:tcPr>
            <w:tcW w:w="1608" w:type="dxa"/>
            <w:tcBorders>
              <w:bottom w:val="single" w:sz="8" w:space="0" w:color="000000"/>
            </w:tcBorders>
            <w:shd w:val="clear" w:color="auto" w:fill="auto"/>
            <w:tcMar>
              <w:top w:w="100" w:type="dxa"/>
              <w:left w:w="100" w:type="dxa"/>
              <w:bottom w:w="100" w:type="dxa"/>
              <w:right w:w="100" w:type="dxa"/>
            </w:tcMar>
            <w:vAlign w:val="center"/>
          </w:tcPr>
          <w:p w14:paraId="45E56CB3" w14:textId="2691A908" w:rsidR="0078797B" w:rsidRPr="0078797B" w:rsidRDefault="0078797B" w:rsidP="0078797B">
            <w:pPr>
              <w:pStyle w:val="Default"/>
              <w:rPr>
                <w:rFonts w:ascii="Arial" w:hAnsi="Arial" w:cs="Arial"/>
                <w:sz w:val="18"/>
                <w:szCs w:val="18"/>
              </w:rPr>
            </w:pPr>
            <w:r w:rsidRPr="0078797B">
              <w:rPr>
                <w:rFonts w:ascii="Arial" w:hAnsi="Arial" w:cs="Arial"/>
                <w:sz w:val="18"/>
                <w:szCs w:val="18"/>
              </w:rPr>
              <w:t xml:space="preserve">In key places along important trade routes, merchants set up diasporic communities where they introduced their own cultural traditions into the indigenous cultures and, in turn, indigenous cultures influenced merchant cultures. </w:t>
            </w:r>
          </w:p>
        </w:tc>
        <w:tc>
          <w:tcPr>
            <w:tcW w:w="7920" w:type="dxa"/>
            <w:tcBorders>
              <w:bottom w:val="single" w:sz="8" w:space="0" w:color="000000"/>
            </w:tcBorders>
            <w:shd w:val="clear" w:color="auto" w:fill="auto"/>
            <w:vAlign w:val="center"/>
          </w:tcPr>
          <w:p w14:paraId="65DCE19F" w14:textId="788949E9" w:rsidR="0078797B" w:rsidRPr="00A00876" w:rsidRDefault="0078797B" w:rsidP="00C3504C">
            <w:pPr>
              <w:widowControl w:val="0"/>
              <w:pBdr>
                <w:top w:val="nil"/>
                <w:left w:val="nil"/>
                <w:bottom w:val="nil"/>
                <w:right w:val="nil"/>
                <w:between w:val="nil"/>
              </w:pBdr>
              <w:spacing w:line="240" w:lineRule="auto"/>
              <w:rPr>
                <w:sz w:val="20"/>
                <w:szCs w:val="20"/>
              </w:rPr>
            </w:pPr>
          </w:p>
        </w:tc>
      </w:tr>
      <w:tr w:rsidR="0078797B" w:rsidRPr="00A00876" w14:paraId="14C088C9" w14:textId="77777777" w:rsidTr="0078797B">
        <w:trPr>
          <w:trHeight w:val="4176"/>
        </w:trPr>
        <w:tc>
          <w:tcPr>
            <w:tcW w:w="1452" w:type="dxa"/>
            <w:vMerge/>
            <w:shd w:val="clear" w:color="auto" w:fill="auto"/>
            <w:tcMar>
              <w:top w:w="100" w:type="dxa"/>
              <w:left w:w="100" w:type="dxa"/>
              <w:bottom w:w="100" w:type="dxa"/>
              <w:right w:w="100" w:type="dxa"/>
            </w:tcMar>
            <w:vAlign w:val="center"/>
          </w:tcPr>
          <w:p w14:paraId="400BD888" w14:textId="77777777" w:rsidR="0078797B" w:rsidRPr="0078797B" w:rsidRDefault="0078797B" w:rsidP="00C3504C">
            <w:pPr>
              <w:pStyle w:val="Default"/>
              <w:rPr>
                <w:rFonts w:ascii="Arial" w:hAnsi="Arial" w:cs="Arial"/>
                <w:sz w:val="18"/>
                <w:szCs w:val="18"/>
              </w:rPr>
            </w:pPr>
          </w:p>
        </w:tc>
        <w:tc>
          <w:tcPr>
            <w:tcW w:w="1608" w:type="dxa"/>
            <w:tcBorders>
              <w:bottom w:val="single" w:sz="8" w:space="0" w:color="000000"/>
            </w:tcBorders>
            <w:shd w:val="clear" w:color="auto" w:fill="auto"/>
            <w:tcMar>
              <w:top w:w="100" w:type="dxa"/>
              <w:left w:w="100" w:type="dxa"/>
              <w:bottom w:w="100" w:type="dxa"/>
              <w:right w:w="100" w:type="dxa"/>
            </w:tcMar>
            <w:vAlign w:val="center"/>
          </w:tcPr>
          <w:p w14:paraId="4284B7BB" w14:textId="50BF5B5B" w:rsidR="0078797B" w:rsidRPr="0078797B" w:rsidRDefault="0078797B" w:rsidP="0078797B">
            <w:pPr>
              <w:pStyle w:val="Default"/>
              <w:rPr>
                <w:rFonts w:ascii="Arial" w:hAnsi="Arial" w:cs="Arial"/>
                <w:sz w:val="18"/>
                <w:szCs w:val="18"/>
              </w:rPr>
            </w:pPr>
            <w:r w:rsidRPr="0078797B">
              <w:rPr>
                <w:rFonts w:ascii="Arial" w:hAnsi="Arial" w:cs="Arial"/>
                <w:sz w:val="18"/>
                <w:szCs w:val="18"/>
              </w:rPr>
              <w:t xml:space="preserve">Interregional contacts and conflicts between states and empires encouraged significant technological and cultural transfers, including during Chinese maritime activity led by Ming Admiral Zheng He. </w:t>
            </w:r>
          </w:p>
        </w:tc>
        <w:tc>
          <w:tcPr>
            <w:tcW w:w="7920" w:type="dxa"/>
            <w:tcBorders>
              <w:bottom w:val="single" w:sz="8" w:space="0" w:color="000000"/>
            </w:tcBorders>
            <w:shd w:val="clear" w:color="auto" w:fill="auto"/>
            <w:vAlign w:val="center"/>
          </w:tcPr>
          <w:p w14:paraId="217EB3B2" w14:textId="42A802EB" w:rsidR="0078797B" w:rsidRPr="00A00876" w:rsidRDefault="0078797B" w:rsidP="00C3504C">
            <w:pPr>
              <w:widowControl w:val="0"/>
              <w:pBdr>
                <w:top w:val="nil"/>
                <w:left w:val="nil"/>
                <w:bottom w:val="nil"/>
                <w:right w:val="nil"/>
                <w:between w:val="nil"/>
              </w:pBdr>
              <w:spacing w:line="240" w:lineRule="auto"/>
              <w:rPr>
                <w:sz w:val="20"/>
                <w:szCs w:val="20"/>
              </w:rPr>
            </w:pPr>
          </w:p>
        </w:tc>
      </w:tr>
      <w:tr w:rsidR="004804D4" w:rsidRPr="00A00876" w14:paraId="0C9EA28E" w14:textId="77777777" w:rsidTr="0078797B">
        <w:trPr>
          <w:trHeight w:val="3600"/>
        </w:trPr>
        <w:tc>
          <w:tcPr>
            <w:tcW w:w="10980" w:type="dxa"/>
            <w:gridSpan w:val="3"/>
            <w:shd w:val="clear" w:color="auto" w:fill="auto"/>
            <w:tcMar>
              <w:top w:w="100" w:type="dxa"/>
              <w:left w:w="100" w:type="dxa"/>
              <w:bottom w:w="100" w:type="dxa"/>
              <w:right w:w="100" w:type="dxa"/>
            </w:tcMar>
          </w:tcPr>
          <w:p w14:paraId="431EB8A6" w14:textId="77777777" w:rsidR="004804D4" w:rsidRPr="00A00876" w:rsidRDefault="004804D4" w:rsidP="00C3504C">
            <w:pPr>
              <w:widowControl w:val="0"/>
              <w:pBdr>
                <w:top w:val="nil"/>
                <w:left w:val="nil"/>
                <w:bottom w:val="nil"/>
                <w:right w:val="nil"/>
                <w:between w:val="nil"/>
              </w:pBdr>
              <w:spacing w:line="240" w:lineRule="auto"/>
              <w:rPr>
                <w:b/>
                <w:sz w:val="20"/>
                <w:szCs w:val="20"/>
              </w:rPr>
            </w:pPr>
            <w:r>
              <w:rPr>
                <w:b/>
                <w:sz w:val="18"/>
                <w:szCs w:val="18"/>
              </w:rPr>
              <w:t xml:space="preserve">Respond </w:t>
            </w:r>
            <w:r w:rsidRPr="000D25B8">
              <w:rPr>
                <w:b/>
                <w:sz w:val="18"/>
                <w:szCs w:val="18"/>
              </w:rPr>
              <w:t>to</w:t>
            </w:r>
            <w:r>
              <w:rPr>
                <w:b/>
                <w:sz w:val="18"/>
                <w:szCs w:val="18"/>
              </w:rPr>
              <w:t xml:space="preserve"> the</w:t>
            </w:r>
            <w:r w:rsidRPr="000D25B8">
              <w:rPr>
                <w:b/>
                <w:sz w:val="18"/>
                <w:szCs w:val="18"/>
              </w:rPr>
              <w:t xml:space="preserve"> learning objective</w:t>
            </w:r>
            <w:r w:rsidRPr="00A00876">
              <w:rPr>
                <w:b/>
                <w:sz w:val="20"/>
                <w:szCs w:val="20"/>
              </w:rPr>
              <w:t>:</w:t>
            </w:r>
          </w:p>
        </w:tc>
      </w:tr>
      <w:tr w:rsidR="00147525" w:rsidRPr="004804D4" w14:paraId="31979478" w14:textId="77777777" w:rsidTr="0078797B">
        <w:trPr>
          <w:trHeight w:val="480"/>
        </w:trPr>
        <w:tc>
          <w:tcPr>
            <w:tcW w:w="10980" w:type="dxa"/>
            <w:gridSpan w:val="3"/>
            <w:shd w:val="clear" w:color="auto" w:fill="auto"/>
            <w:tcMar>
              <w:top w:w="100" w:type="dxa"/>
              <w:left w:w="100" w:type="dxa"/>
              <w:bottom w:w="100" w:type="dxa"/>
              <w:right w:w="100" w:type="dxa"/>
            </w:tcMar>
          </w:tcPr>
          <w:p w14:paraId="02A862EB" w14:textId="77777777" w:rsidR="0078797B" w:rsidRPr="004804D4" w:rsidRDefault="0078797B" w:rsidP="0078797B">
            <w:pPr>
              <w:pStyle w:val="Default"/>
              <w:rPr>
                <w:rFonts w:ascii="Arial" w:hAnsi="Arial" w:cs="Arial"/>
                <w:sz w:val="20"/>
                <w:szCs w:val="20"/>
              </w:rPr>
            </w:pPr>
            <w:r w:rsidRPr="004804D4">
              <w:rPr>
                <w:rFonts w:ascii="Arial" w:hAnsi="Arial" w:cs="Arial"/>
                <w:b/>
                <w:bCs/>
                <w:sz w:val="20"/>
                <w:szCs w:val="20"/>
              </w:rPr>
              <w:lastRenderedPageBreak/>
              <w:t>Humans and the Environments</w:t>
            </w:r>
          </w:p>
          <w:p w14:paraId="35163FBA" w14:textId="10E7896C" w:rsidR="00147525" w:rsidRPr="004804D4" w:rsidRDefault="0078797B" w:rsidP="0078797B">
            <w:pPr>
              <w:pStyle w:val="Default"/>
              <w:rPr>
                <w:rFonts w:ascii="Arial" w:hAnsi="Arial" w:cs="Arial"/>
                <w:sz w:val="20"/>
                <w:szCs w:val="20"/>
              </w:rPr>
            </w:pPr>
            <w:r w:rsidRPr="004804D4">
              <w:rPr>
                <w:rFonts w:ascii="Arial" w:hAnsi="Arial" w:cs="Arial"/>
                <w:sz w:val="20"/>
                <w:szCs w:val="20"/>
              </w:rPr>
              <w:t>The environment shapes human societies, and as populations grow and change, these populations in turn shape their environments.</w:t>
            </w:r>
          </w:p>
        </w:tc>
      </w:tr>
      <w:tr w:rsidR="004804D4" w:rsidRPr="00A00876" w14:paraId="7810124E" w14:textId="77777777" w:rsidTr="0078797B">
        <w:trPr>
          <w:trHeight w:val="440"/>
        </w:trPr>
        <w:tc>
          <w:tcPr>
            <w:tcW w:w="1452" w:type="dxa"/>
            <w:shd w:val="clear" w:color="auto" w:fill="BFBFBF" w:themeFill="background1" w:themeFillShade="BF"/>
            <w:tcMar>
              <w:top w:w="100" w:type="dxa"/>
              <w:left w:w="100" w:type="dxa"/>
              <w:bottom w:w="100" w:type="dxa"/>
              <w:right w:w="100" w:type="dxa"/>
            </w:tcMar>
            <w:vAlign w:val="center"/>
          </w:tcPr>
          <w:p w14:paraId="1F278787" w14:textId="77777777" w:rsidR="004804D4" w:rsidRPr="00A00876" w:rsidRDefault="004804D4" w:rsidP="00C3504C">
            <w:pPr>
              <w:widowControl w:val="0"/>
              <w:spacing w:line="240" w:lineRule="auto"/>
              <w:jc w:val="center"/>
              <w:rPr>
                <w:b/>
                <w:sz w:val="16"/>
                <w:szCs w:val="16"/>
              </w:rPr>
            </w:pPr>
            <w:r w:rsidRPr="00A00876">
              <w:rPr>
                <w:b/>
                <w:sz w:val="16"/>
                <w:szCs w:val="16"/>
              </w:rPr>
              <w:t>Learning Objective</w:t>
            </w:r>
          </w:p>
        </w:tc>
        <w:tc>
          <w:tcPr>
            <w:tcW w:w="1608" w:type="dxa"/>
            <w:shd w:val="clear" w:color="auto" w:fill="BFBFBF" w:themeFill="background1" w:themeFillShade="BF"/>
            <w:tcMar>
              <w:top w:w="100" w:type="dxa"/>
              <w:left w:w="100" w:type="dxa"/>
              <w:bottom w:w="100" w:type="dxa"/>
              <w:right w:w="100" w:type="dxa"/>
            </w:tcMar>
            <w:vAlign w:val="center"/>
          </w:tcPr>
          <w:p w14:paraId="4A8707E8" w14:textId="77777777" w:rsidR="004804D4" w:rsidRPr="00A00876" w:rsidRDefault="004804D4" w:rsidP="00C3504C">
            <w:pPr>
              <w:widowControl w:val="0"/>
              <w:spacing w:line="240" w:lineRule="auto"/>
              <w:jc w:val="center"/>
              <w:rPr>
                <w:b/>
                <w:sz w:val="16"/>
                <w:szCs w:val="16"/>
              </w:rPr>
            </w:pPr>
            <w:r w:rsidRPr="00A00876">
              <w:rPr>
                <w:b/>
                <w:sz w:val="16"/>
                <w:szCs w:val="16"/>
              </w:rPr>
              <w:t>Historical Developments</w:t>
            </w:r>
          </w:p>
        </w:tc>
        <w:tc>
          <w:tcPr>
            <w:tcW w:w="7920" w:type="dxa"/>
            <w:shd w:val="clear" w:color="auto" w:fill="BFBFBF" w:themeFill="background1" w:themeFillShade="BF"/>
            <w:tcMar>
              <w:top w:w="100" w:type="dxa"/>
              <w:left w:w="100" w:type="dxa"/>
              <w:bottom w:w="100" w:type="dxa"/>
              <w:right w:w="100" w:type="dxa"/>
            </w:tcMar>
            <w:vAlign w:val="center"/>
          </w:tcPr>
          <w:p w14:paraId="39471C29" w14:textId="77777777" w:rsidR="004804D4" w:rsidRPr="00A00876" w:rsidRDefault="004804D4" w:rsidP="00C3504C">
            <w:pPr>
              <w:widowControl w:val="0"/>
              <w:spacing w:line="240" w:lineRule="auto"/>
              <w:jc w:val="center"/>
              <w:rPr>
                <w:b/>
                <w:sz w:val="16"/>
                <w:szCs w:val="16"/>
              </w:rPr>
            </w:pPr>
            <w:r w:rsidRPr="00A00876">
              <w:rPr>
                <w:b/>
                <w:sz w:val="16"/>
                <w:szCs w:val="16"/>
              </w:rPr>
              <w:t>Study Guide Notes</w:t>
            </w:r>
          </w:p>
        </w:tc>
      </w:tr>
      <w:tr w:rsidR="004804D4" w:rsidRPr="00A00876" w14:paraId="0B6693E5" w14:textId="77777777" w:rsidTr="0078797B">
        <w:trPr>
          <w:trHeight w:val="3600"/>
        </w:trPr>
        <w:tc>
          <w:tcPr>
            <w:tcW w:w="1452" w:type="dxa"/>
            <w:shd w:val="clear" w:color="auto" w:fill="auto"/>
            <w:tcMar>
              <w:top w:w="100" w:type="dxa"/>
              <w:left w:w="100" w:type="dxa"/>
              <w:bottom w:w="100" w:type="dxa"/>
              <w:right w:w="100" w:type="dxa"/>
            </w:tcMar>
            <w:vAlign w:val="center"/>
          </w:tcPr>
          <w:p w14:paraId="4AFDDBD3" w14:textId="04327E44" w:rsidR="00147525" w:rsidRPr="0078797B" w:rsidRDefault="0078797B" w:rsidP="0078797B">
            <w:pPr>
              <w:pStyle w:val="Default"/>
              <w:rPr>
                <w:rFonts w:ascii="Arial" w:hAnsi="Arial" w:cs="Arial"/>
                <w:sz w:val="18"/>
                <w:szCs w:val="18"/>
              </w:rPr>
            </w:pPr>
            <w:r w:rsidRPr="0078797B">
              <w:rPr>
                <w:rFonts w:ascii="Arial" w:hAnsi="Arial" w:cs="Arial"/>
                <w:sz w:val="18"/>
                <w:szCs w:val="18"/>
              </w:rPr>
              <w:t xml:space="preserve">Explain the role of environmental factors in the development of networks of exchange in the period from c. 1200 to c. 1450. </w:t>
            </w:r>
          </w:p>
        </w:tc>
        <w:tc>
          <w:tcPr>
            <w:tcW w:w="1608" w:type="dxa"/>
            <w:tcBorders>
              <w:bottom w:val="single" w:sz="8" w:space="0" w:color="000000"/>
            </w:tcBorders>
            <w:shd w:val="clear" w:color="auto" w:fill="auto"/>
            <w:tcMar>
              <w:top w:w="100" w:type="dxa"/>
              <w:left w:w="100" w:type="dxa"/>
              <w:bottom w:w="100" w:type="dxa"/>
              <w:right w:w="100" w:type="dxa"/>
            </w:tcMar>
            <w:vAlign w:val="center"/>
          </w:tcPr>
          <w:p w14:paraId="2AAC0E21" w14:textId="4ABCC24D" w:rsidR="004804D4" w:rsidRPr="0078797B" w:rsidRDefault="0078797B" w:rsidP="00C3504C">
            <w:pPr>
              <w:pStyle w:val="Default"/>
              <w:rPr>
                <w:rFonts w:ascii="Arial" w:hAnsi="Arial" w:cs="Arial"/>
                <w:sz w:val="18"/>
                <w:szCs w:val="18"/>
              </w:rPr>
            </w:pPr>
            <w:r w:rsidRPr="0078797B">
              <w:rPr>
                <w:rFonts w:ascii="Arial" w:hAnsi="Arial" w:cs="Arial"/>
                <w:sz w:val="18"/>
                <w:szCs w:val="18"/>
              </w:rPr>
              <w:t xml:space="preserve">The expansion and intensification of long-distance trade routes often depended on environmental knowledge, including advanced knowledge of the monsoon winds. </w:t>
            </w:r>
          </w:p>
        </w:tc>
        <w:tc>
          <w:tcPr>
            <w:tcW w:w="7920" w:type="dxa"/>
            <w:tcBorders>
              <w:bottom w:val="single" w:sz="8" w:space="0" w:color="000000"/>
            </w:tcBorders>
            <w:shd w:val="clear" w:color="auto" w:fill="auto"/>
            <w:vAlign w:val="center"/>
          </w:tcPr>
          <w:p w14:paraId="25A6CF2C" w14:textId="77777777" w:rsidR="004804D4" w:rsidRPr="00A00876" w:rsidRDefault="004804D4" w:rsidP="00C3504C">
            <w:pPr>
              <w:widowControl w:val="0"/>
              <w:pBdr>
                <w:top w:val="nil"/>
                <w:left w:val="nil"/>
                <w:bottom w:val="nil"/>
                <w:right w:val="nil"/>
                <w:between w:val="nil"/>
              </w:pBdr>
              <w:spacing w:line="240" w:lineRule="auto"/>
              <w:rPr>
                <w:sz w:val="20"/>
                <w:szCs w:val="20"/>
              </w:rPr>
            </w:pPr>
          </w:p>
        </w:tc>
      </w:tr>
      <w:tr w:rsidR="004804D4" w:rsidRPr="00A00876" w14:paraId="4F5E3E25" w14:textId="77777777" w:rsidTr="0078797B">
        <w:trPr>
          <w:trHeight w:val="2880"/>
        </w:trPr>
        <w:tc>
          <w:tcPr>
            <w:tcW w:w="10980" w:type="dxa"/>
            <w:gridSpan w:val="3"/>
            <w:shd w:val="clear" w:color="auto" w:fill="auto"/>
            <w:tcMar>
              <w:top w:w="100" w:type="dxa"/>
              <w:left w:w="100" w:type="dxa"/>
              <w:bottom w:w="100" w:type="dxa"/>
              <w:right w:w="100" w:type="dxa"/>
            </w:tcMar>
          </w:tcPr>
          <w:p w14:paraId="6AD6D961" w14:textId="77777777" w:rsidR="004804D4" w:rsidRPr="00A00876" w:rsidRDefault="004804D4" w:rsidP="00C3504C">
            <w:pPr>
              <w:widowControl w:val="0"/>
              <w:pBdr>
                <w:top w:val="nil"/>
                <w:left w:val="nil"/>
                <w:bottom w:val="nil"/>
                <w:right w:val="nil"/>
                <w:between w:val="nil"/>
              </w:pBdr>
              <w:spacing w:line="240" w:lineRule="auto"/>
              <w:rPr>
                <w:b/>
                <w:sz w:val="20"/>
                <w:szCs w:val="20"/>
              </w:rPr>
            </w:pPr>
            <w:r>
              <w:rPr>
                <w:b/>
                <w:sz w:val="18"/>
                <w:szCs w:val="18"/>
              </w:rPr>
              <w:t xml:space="preserve">Respond </w:t>
            </w:r>
            <w:r w:rsidRPr="000D25B8">
              <w:rPr>
                <w:b/>
                <w:sz w:val="18"/>
                <w:szCs w:val="18"/>
              </w:rPr>
              <w:t>to</w:t>
            </w:r>
            <w:r>
              <w:rPr>
                <w:b/>
                <w:sz w:val="18"/>
                <w:szCs w:val="18"/>
              </w:rPr>
              <w:t xml:space="preserve"> the</w:t>
            </w:r>
            <w:r w:rsidRPr="000D25B8">
              <w:rPr>
                <w:b/>
                <w:sz w:val="18"/>
                <w:szCs w:val="18"/>
              </w:rPr>
              <w:t xml:space="preserve"> learning objective</w:t>
            </w:r>
            <w:r w:rsidRPr="00A00876">
              <w:rPr>
                <w:b/>
                <w:sz w:val="20"/>
                <w:szCs w:val="20"/>
              </w:rPr>
              <w:t>:</w:t>
            </w:r>
          </w:p>
        </w:tc>
      </w:tr>
    </w:tbl>
    <w:p w14:paraId="76B18EA3" w14:textId="14B9F8DB" w:rsidR="004804D4" w:rsidRPr="00A00876" w:rsidRDefault="004804D4" w:rsidP="004804D4">
      <w:pPr>
        <w:rPr>
          <w:sz w:val="20"/>
          <w:szCs w:val="20"/>
        </w:rPr>
      </w:pPr>
    </w:p>
    <w:sectPr w:rsidR="004804D4" w:rsidRPr="00A00876" w:rsidSect="00012C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91"/>
    <w:rsid w:val="00012CFB"/>
    <w:rsid w:val="00025537"/>
    <w:rsid w:val="00096684"/>
    <w:rsid w:val="000F175B"/>
    <w:rsid w:val="00147525"/>
    <w:rsid w:val="00220B76"/>
    <w:rsid w:val="00425A44"/>
    <w:rsid w:val="004804D4"/>
    <w:rsid w:val="004A2837"/>
    <w:rsid w:val="004D642E"/>
    <w:rsid w:val="00621E91"/>
    <w:rsid w:val="00635E72"/>
    <w:rsid w:val="00756DB4"/>
    <w:rsid w:val="0078797B"/>
    <w:rsid w:val="007B7C9F"/>
    <w:rsid w:val="00844398"/>
    <w:rsid w:val="009E53B8"/>
    <w:rsid w:val="00A00876"/>
    <w:rsid w:val="00AD2FC5"/>
    <w:rsid w:val="00BB78BF"/>
    <w:rsid w:val="00FA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0651"/>
  <w15:docId w15:val="{F728A5E8-8FD2-4ED8-87EF-E7BD454A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6D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B4"/>
    <w:rPr>
      <w:rFonts w:ascii="Segoe UI" w:hAnsi="Segoe UI" w:cs="Segoe UI"/>
      <w:sz w:val="18"/>
      <w:szCs w:val="18"/>
    </w:rPr>
  </w:style>
  <w:style w:type="paragraph" w:customStyle="1" w:styleId="Default">
    <w:name w:val="Default"/>
    <w:rsid w:val="004D642E"/>
    <w:pPr>
      <w:autoSpaceDE w:val="0"/>
      <w:autoSpaceDN w:val="0"/>
      <w:adjustRightInd w:val="0"/>
      <w:spacing w:line="240" w:lineRule="auto"/>
    </w:pPr>
    <w:rPr>
      <w:rFonts w:ascii="Aktiv Grotesk" w:hAnsi="Aktiv Grotesk" w:cs="Aktiv Grotesk"/>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Kimmons</dc:creator>
  <cp:lastModifiedBy>William Zeigler</cp:lastModifiedBy>
  <cp:revision>8</cp:revision>
  <cp:lastPrinted>2019-08-28T20:21:00Z</cp:lastPrinted>
  <dcterms:created xsi:type="dcterms:W3CDTF">2019-09-10T13:47:00Z</dcterms:created>
  <dcterms:modified xsi:type="dcterms:W3CDTF">2020-07-08T19:44:00Z</dcterms:modified>
</cp:coreProperties>
</file>