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09F2F" w14:textId="76AA3BA6" w:rsidR="00E7620A" w:rsidRDefault="002D59BA" w:rsidP="00825789">
      <w:pPr>
        <w:tabs>
          <w:tab w:val="right" w:pos="10800"/>
        </w:tabs>
        <w:spacing w:after="0"/>
        <w:rPr>
          <w:rFonts w:ascii="Arial" w:eastAsia="Arial" w:hAnsi="Arial" w:cs="Arial"/>
          <w:b/>
          <w:sz w:val="20"/>
          <w:szCs w:val="20"/>
        </w:rPr>
      </w:pPr>
      <w:r>
        <w:rPr>
          <w:rFonts w:ascii="Arial" w:eastAsia="Arial" w:hAnsi="Arial" w:cs="Arial"/>
          <w:b/>
          <w:sz w:val="20"/>
          <w:szCs w:val="20"/>
        </w:rPr>
        <w:t>Unit 9 – Globalization</w:t>
      </w:r>
      <w:r>
        <w:rPr>
          <w:rFonts w:ascii="Arial" w:eastAsia="Arial" w:hAnsi="Arial" w:cs="Arial"/>
          <w:b/>
          <w:sz w:val="20"/>
          <w:szCs w:val="20"/>
        </w:rPr>
        <w:tab/>
        <w:t>Topic 9.2 – Technological Advances and Limitation After 1900: Disease</w:t>
      </w:r>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860"/>
        <w:gridCol w:w="7675"/>
      </w:tblGrid>
      <w:tr w:rsidR="00E7620A" w14:paraId="0C009F32" w14:textId="77777777" w:rsidTr="00825789">
        <w:tc>
          <w:tcPr>
            <w:tcW w:w="10975" w:type="dxa"/>
            <w:gridSpan w:val="3"/>
          </w:tcPr>
          <w:p w14:paraId="0C009F30" w14:textId="77777777" w:rsidR="00E7620A" w:rsidRDefault="002D59BA">
            <w:pPr>
              <w:rPr>
                <w:rFonts w:ascii="Arial" w:eastAsia="Arial" w:hAnsi="Arial" w:cs="Arial"/>
                <w:sz w:val="20"/>
                <w:szCs w:val="20"/>
              </w:rPr>
            </w:pPr>
            <w:r>
              <w:rPr>
                <w:rFonts w:ascii="Arial" w:eastAsia="Arial" w:hAnsi="Arial" w:cs="Arial"/>
                <w:b/>
                <w:sz w:val="20"/>
                <w:szCs w:val="20"/>
              </w:rPr>
              <w:t>Humans and the Environments</w:t>
            </w:r>
          </w:p>
          <w:p w14:paraId="0C009F31" w14:textId="77777777" w:rsidR="00E7620A" w:rsidRDefault="002D59BA">
            <w:pPr>
              <w:rPr>
                <w:rFonts w:ascii="Arial" w:eastAsia="Arial" w:hAnsi="Arial" w:cs="Arial"/>
                <w:b/>
                <w:sz w:val="20"/>
                <w:szCs w:val="20"/>
              </w:rPr>
            </w:pPr>
            <w:r>
              <w:rPr>
                <w:rFonts w:ascii="Arial" w:eastAsia="Arial" w:hAnsi="Arial" w:cs="Arial"/>
                <w:sz w:val="20"/>
                <w:szCs w:val="20"/>
              </w:rPr>
              <w:t>The environment shapes human societies, and as populations grow and change, these populations in turn shape their environments.</w:t>
            </w:r>
          </w:p>
        </w:tc>
      </w:tr>
      <w:tr w:rsidR="00E7620A" w14:paraId="0C009F36" w14:textId="77777777" w:rsidTr="00825789">
        <w:tc>
          <w:tcPr>
            <w:tcW w:w="1440" w:type="dxa"/>
            <w:shd w:val="clear" w:color="auto" w:fill="D9D9D9"/>
            <w:vAlign w:val="center"/>
          </w:tcPr>
          <w:p w14:paraId="0C009F33" w14:textId="77777777" w:rsidR="00E7620A" w:rsidRDefault="002D59BA">
            <w:pPr>
              <w:jc w:val="center"/>
              <w:rPr>
                <w:rFonts w:ascii="Arial" w:eastAsia="Arial" w:hAnsi="Arial" w:cs="Arial"/>
                <w:b/>
                <w:sz w:val="16"/>
                <w:szCs w:val="16"/>
              </w:rPr>
            </w:pPr>
            <w:r>
              <w:rPr>
                <w:rFonts w:ascii="Arial" w:eastAsia="Arial" w:hAnsi="Arial" w:cs="Arial"/>
                <w:b/>
                <w:sz w:val="16"/>
                <w:szCs w:val="16"/>
              </w:rPr>
              <w:t>Learning Objective</w:t>
            </w:r>
          </w:p>
        </w:tc>
        <w:tc>
          <w:tcPr>
            <w:tcW w:w="1860" w:type="dxa"/>
            <w:shd w:val="clear" w:color="auto" w:fill="D9D9D9"/>
            <w:vAlign w:val="center"/>
          </w:tcPr>
          <w:p w14:paraId="0C009F34" w14:textId="77777777" w:rsidR="00E7620A" w:rsidRDefault="002D59BA">
            <w:pPr>
              <w:jc w:val="center"/>
              <w:rPr>
                <w:rFonts w:ascii="Arial" w:eastAsia="Arial" w:hAnsi="Arial" w:cs="Arial"/>
                <w:b/>
                <w:sz w:val="16"/>
                <w:szCs w:val="16"/>
              </w:rPr>
            </w:pPr>
            <w:r>
              <w:rPr>
                <w:rFonts w:ascii="Arial" w:eastAsia="Arial" w:hAnsi="Arial" w:cs="Arial"/>
                <w:b/>
                <w:sz w:val="16"/>
                <w:szCs w:val="16"/>
              </w:rPr>
              <w:t>Historical Developments</w:t>
            </w:r>
          </w:p>
        </w:tc>
        <w:tc>
          <w:tcPr>
            <w:tcW w:w="7675" w:type="dxa"/>
            <w:shd w:val="clear" w:color="auto" w:fill="D9D9D9"/>
            <w:vAlign w:val="center"/>
          </w:tcPr>
          <w:p w14:paraId="0C009F35" w14:textId="77777777" w:rsidR="00E7620A" w:rsidRDefault="002D59BA">
            <w:pPr>
              <w:jc w:val="center"/>
              <w:rPr>
                <w:rFonts w:ascii="Arial" w:eastAsia="Arial" w:hAnsi="Arial" w:cs="Arial"/>
                <w:b/>
                <w:sz w:val="16"/>
                <w:szCs w:val="16"/>
              </w:rPr>
            </w:pPr>
            <w:r>
              <w:rPr>
                <w:rFonts w:ascii="Arial" w:eastAsia="Arial" w:hAnsi="Arial" w:cs="Arial"/>
                <w:b/>
                <w:sz w:val="16"/>
                <w:szCs w:val="16"/>
              </w:rPr>
              <w:t>Study Guide Notes</w:t>
            </w:r>
          </w:p>
        </w:tc>
      </w:tr>
      <w:tr w:rsidR="00E7620A" w14:paraId="0C009F44" w14:textId="77777777" w:rsidTr="00825789">
        <w:trPr>
          <w:trHeight w:val="4608"/>
        </w:trPr>
        <w:tc>
          <w:tcPr>
            <w:tcW w:w="1440" w:type="dxa"/>
            <w:vMerge w:val="restart"/>
            <w:vAlign w:val="center"/>
          </w:tcPr>
          <w:p w14:paraId="0C009F40" w14:textId="6FDCCF5F" w:rsidR="00E7620A" w:rsidRDefault="002D59BA" w:rsidP="00C45622">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Explain how environmental factors affected human populations over time</w:t>
            </w:r>
            <w:r w:rsidR="00C45622">
              <w:rPr>
                <w:rFonts w:ascii="Arial" w:eastAsia="Arial" w:hAnsi="Arial" w:cs="Arial"/>
                <w:sz w:val="18"/>
                <w:szCs w:val="18"/>
              </w:rPr>
              <w:t>.</w:t>
            </w:r>
          </w:p>
        </w:tc>
        <w:tc>
          <w:tcPr>
            <w:tcW w:w="1860" w:type="dxa"/>
            <w:vAlign w:val="center"/>
          </w:tcPr>
          <w:p w14:paraId="0C009F41" w14:textId="77777777" w:rsidR="00E7620A" w:rsidRDefault="002D59BA">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Diseases, as well as medical and scientific developments, had significant effects on populations around the world.</w:t>
            </w:r>
          </w:p>
          <w:p w14:paraId="0C009F42" w14:textId="77777777" w:rsidR="00E7620A" w:rsidRDefault="00E7620A">
            <w:pPr>
              <w:pBdr>
                <w:top w:val="nil"/>
                <w:left w:val="nil"/>
                <w:bottom w:val="nil"/>
                <w:right w:val="nil"/>
                <w:between w:val="nil"/>
              </w:pBdr>
              <w:rPr>
                <w:rFonts w:ascii="Arial" w:eastAsia="Arial" w:hAnsi="Arial" w:cs="Arial"/>
                <w:sz w:val="18"/>
                <w:szCs w:val="18"/>
              </w:rPr>
            </w:pPr>
          </w:p>
        </w:tc>
        <w:tc>
          <w:tcPr>
            <w:tcW w:w="7675" w:type="dxa"/>
            <w:vAlign w:val="center"/>
          </w:tcPr>
          <w:p w14:paraId="0C009F43" w14:textId="77777777" w:rsidR="00E7620A" w:rsidRDefault="00E7620A">
            <w:pPr>
              <w:rPr>
                <w:rFonts w:ascii="Arial" w:eastAsia="Arial" w:hAnsi="Arial" w:cs="Arial"/>
                <w:sz w:val="18"/>
                <w:szCs w:val="18"/>
              </w:rPr>
            </w:pPr>
          </w:p>
        </w:tc>
      </w:tr>
      <w:tr w:rsidR="00E7620A" w14:paraId="0C009F49" w14:textId="77777777" w:rsidTr="00825789">
        <w:trPr>
          <w:trHeight w:val="2865"/>
        </w:trPr>
        <w:tc>
          <w:tcPr>
            <w:tcW w:w="1440" w:type="dxa"/>
            <w:vMerge/>
            <w:vAlign w:val="center"/>
          </w:tcPr>
          <w:p w14:paraId="0C009F45" w14:textId="77777777" w:rsidR="00E7620A" w:rsidRDefault="00E7620A">
            <w:pPr>
              <w:pBdr>
                <w:top w:val="nil"/>
                <w:left w:val="nil"/>
                <w:bottom w:val="nil"/>
                <w:right w:val="nil"/>
                <w:between w:val="nil"/>
              </w:pBdr>
              <w:rPr>
                <w:rFonts w:ascii="Arial" w:eastAsia="Arial" w:hAnsi="Arial" w:cs="Arial"/>
                <w:color w:val="000000"/>
                <w:sz w:val="18"/>
                <w:szCs w:val="18"/>
              </w:rPr>
            </w:pPr>
          </w:p>
        </w:tc>
        <w:tc>
          <w:tcPr>
            <w:tcW w:w="1860" w:type="dxa"/>
            <w:vMerge w:val="restart"/>
            <w:vAlign w:val="center"/>
          </w:tcPr>
          <w:p w14:paraId="0C009F46" w14:textId="77777777" w:rsidR="00E7620A" w:rsidRDefault="002D59BA">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Diseases associated with poverty persisted while other diseases emerged as new epidemics and threats to human populations, in some cases leading to social disruption. These outbreaks spurred technological and medical advances. Some diseases occurred at higher incidence merely because of increased longevity.</w:t>
            </w:r>
          </w:p>
          <w:p w14:paraId="0C009F47" w14:textId="77777777" w:rsidR="00E7620A" w:rsidRDefault="00E7620A">
            <w:pPr>
              <w:pBdr>
                <w:top w:val="nil"/>
                <w:left w:val="nil"/>
                <w:bottom w:val="nil"/>
                <w:right w:val="nil"/>
                <w:between w:val="nil"/>
              </w:pBdr>
              <w:rPr>
                <w:rFonts w:ascii="Arial" w:eastAsia="Arial" w:hAnsi="Arial" w:cs="Arial"/>
                <w:sz w:val="18"/>
                <w:szCs w:val="18"/>
              </w:rPr>
            </w:pPr>
          </w:p>
        </w:tc>
        <w:tc>
          <w:tcPr>
            <w:tcW w:w="7675" w:type="dxa"/>
            <w:vMerge w:val="restart"/>
            <w:vAlign w:val="center"/>
          </w:tcPr>
          <w:p w14:paraId="0C009F48" w14:textId="77777777" w:rsidR="00E7620A" w:rsidRDefault="00E7620A">
            <w:pPr>
              <w:rPr>
                <w:rFonts w:ascii="Arial" w:eastAsia="Arial" w:hAnsi="Arial" w:cs="Arial"/>
                <w:sz w:val="18"/>
                <w:szCs w:val="18"/>
              </w:rPr>
            </w:pPr>
          </w:p>
        </w:tc>
      </w:tr>
      <w:tr w:rsidR="00E7620A" w14:paraId="0C009F4D" w14:textId="77777777" w:rsidTr="00825789">
        <w:trPr>
          <w:trHeight w:val="1740"/>
        </w:trPr>
        <w:tc>
          <w:tcPr>
            <w:tcW w:w="1440" w:type="dxa"/>
            <w:vMerge/>
            <w:vAlign w:val="center"/>
          </w:tcPr>
          <w:p w14:paraId="0C009F4A" w14:textId="77777777" w:rsidR="00E7620A" w:rsidRDefault="00E7620A">
            <w:pPr>
              <w:pBdr>
                <w:top w:val="nil"/>
                <w:left w:val="nil"/>
                <w:bottom w:val="nil"/>
                <w:right w:val="nil"/>
                <w:between w:val="nil"/>
              </w:pBdr>
              <w:rPr>
                <w:rFonts w:ascii="Arial" w:eastAsia="Arial" w:hAnsi="Arial" w:cs="Arial"/>
                <w:color w:val="000000"/>
                <w:sz w:val="18"/>
                <w:szCs w:val="18"/>
              </w:rPr>
            </w:pPr>
          </w:p>
        </w:tc>
        <w:tc>
          <w:tcPr>
            <w:tcW w:w="1860" w:type="dxa"/>
            <w:vMerge/>
            <w:vAlign w:val="center"/>
          </w:tcPr>
          <w:p w14:paraId="0C009F4B" w14:textId="77777777" w:rsidR="00E7620A" w:rsidRDefault="00E7620A">
            <w:pPr>
              <w:pBdr>
                <w:top w:val="nil"/>
                <w:left w:val="nil"/>
                <w:bottom w:val="nil"/>
                <w:right w:val="nil"/>
                <w:between w:val="nil"/>
              </w:pBdr>
              <w:rPr>
                <w:rFonts w:ascii="Arial" w:eastAsia="Arial" w:hAnsi="Arial" w:cs="Arial"/>
                <w:sz w:val="18"/>
                <w:szCs w:val="18"/>
              </w:rPr>
            </w:pPr>
          </w:p>
        </w:tc>
        <w:tc>
          <w:tcPr>
            <w:tcW w:w="7675" w:type="dxa"/>
            <w:vMerge/>
            <w:vAlign w:val="center"/>
          </w:tcPr>
          <w:p w14:paraId="0C009F4C" w14:textId="77777777" w:rsidR="00E7620A" w:rsidRDefault="00E7620A">
            <w:pPr>
              <w:rPr>
                <w:rFonts w:ascii="Arial" w:eastAsia="Arial" w:hAnsi="Arial" w:cs="Arial"/>
                <w:sz w:val="18"/>
                <w:szCs w:val="18"/>
              </w:rPr>
            </w:pPr>
            <w:bookmarkStart w:id="0" w:name="_gjdgxs" w:colFirst="0" w:colLast="0"/>
            <w:bookmarkEnd w:id="0"/>
          </w:p>
        </w:tc>
      </w:tr>
      <w:tr w:rsidR="00E7620A" w14:paraId="0C009F4F" w14:textId="77777777" w:rsidTr="00825789">
        <w:trPr>
          <w:trHeight w:val="3810"/>
        </w:trPr>
        <w:tc>
          <w:tcPr>
            <w:tcW w:w="10975" w:type="dxa"/>
            <w:gridSpan w:val="3"/>
          </w:tcPr>
          <w:p w14:paraId="0C009F4E" w14:textId="77777777" w:rsidR="00E7620A" w:rsidRDefault="002D59BA">
            <w:pPr>
              <w:rPr>
                <w:rFonts w:ascii="Arial" w:eastAsia="Arial" w:hAnsi="Arial" w:cs="Arial"/>
                <w:b/>
                <w:sz w:val="18"/>
                <w:szCs w:val="18"/>
              </w:rPr>
            </w:pPr>
            <w:r>
              <w:rPr>
                <w:rFonts w:ascii="Arial" w:eastAsia="Arial" w:hAnsi="Arial" w:cs="Arial"/>
                <w:b/>
                <w:sz w:val="18"/>
                <w:szCs w:val="18"/>
              </w:rPr>
              <w:t>Respond to the Learning Objective:</w:t>
            </w:r>
          </w:p>
        </w:tc>
      </w:tr>
    </w:tbl>
    <w:p w14:paraId="0C009F50" w14:textId="77777777" w:rsidR="00E7620A" w:rsidRDefault="00E7620A">
      <w:pPr>
        <w:spacing w:after="0"/>
        <w:rPr>
          <w:rFonts w:ascii="Arial" w:eastAsia="Arial" w:hAnsi="Arial" w:cs="Arial"/>
          <w:sz w:val="20"/>
          <w:szCs w:val="20"/>
        </w:rPr>
      </w:pPr>
    </w:p>
    <w:sectPr w:rsidR="00E7620A" w:rsidSect="0082578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0A"/>
    <w:rsid w:val="002D59BA"/>
    <w:rsid w:val="00825789"/>
    <w:rsid w:val="00C45622"/>
    <w:rsid w:val="00E7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9F2F"/>
  <w15:docId w15:val="{FE37D052-4C44-448D-86CE-5451628A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Zeigler</cp:lastModifiedBy>
  <cp:revision>4</cp:revision>
  <dcterms:created xsi:type="dcterms:W3CDTF">2020-07-08T18:38:00Z</dcterms:created>
  <dcterms:modified xsi:type="dcterms:W3CDTF">2020-07-08T23:36:00Z</dcterms:modified>
</cp:coreProperties>
</file>